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CE3" w:rsidRDefault="00794325">
      <w:pPr>
        <w:tabs>
          <w:tab w:val="center" w:pos="6112"/>
          <w:tab w:val="right" w:pos="9359"/>
        </w:tabs>
        <w:spacing w:after="0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94996</wp:posOffset>
            </wp:positionH>
            <wp:positionV relativeFrom="paragraph">
              <wp:posOffset>54483</wp:posOffset>
            </wp:positionV>
            <wp:extent cx="2343150" cy="790575"/>
            <wp:effectExtent l="0" t="0" r="0" b="0"/>
            <wp:wrapSquare wrapText="bothSides"/>
            <wp:docPr id="159" name="Picture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b/>
        </w:rPr>
        <w:t xml:space="preserve"> </w:t>
      </w:r>
      <w:r>
        <w:rPr>
          <w:b/>
        </w:rPr>
        <w:tab/>
        <w:t xml:space="preserve">Kancelária ministra obrany SR </w:t>
      </w:r>
    </w:p>
    <w:p w:rsidR="00762CE3" w:rsidRDefault="00794325">
      <w:pPr>
        <w:tabs>
          <w:tab w:val="center" w:pos="5944"/>
          <w:tab w:val="right" w:pos="9359"/>
        </w:tabs>
        <w:spacing w:after="0" w:line="259" w:lineRule="auto"/>
        <w:ind w:left="0" w:firstLine="0"/>
        <w:jc w:val="left"/>
      </w:pPr>
      <w:r>
        <w:tab/>
      </w:r>
      <w:r>
        <w:rPr>
          <w:b/>
        </w:rPr>
        <w:t xml:space="preserve"> </w:t>
      </w:r>
      <w:r>
        <w:rPr>
          <w:b/>
        </w:rPr>
        <w:tab/>
        <w:t xml:space="preserve">Kutuzovova 8, 832 47 Bratislava </w:t>
      </w:r>
    </w:p>
    <w:p w:rsidR="00762CE3" w:rsidRDefault="00794325">
      <w:pPr>
        <w:spacing w:after="98" w:line="259" w:lineRule="auto"/>
        <w:ind w:left="150" w:right="91" w:firstLine="0"/>
        <w:jc w:val="right"/>
      </w:pPr>
      <w:r>
        <w:rPr>
          <w:b/>
        </w:rPr>
        <w:t xml:space="preserve"> </w:t>
      </w:r>
    </w:p>
    <w:p w:rsidR="00762CE3" w:rsidRDefault="00794325">
      <w:pPr>
        <w:spacing w:after="98" w:line="259" w:lineRule="auto"/>
        <w:ind w:left="150" w:firstLine="0"/>
        <w:jc w:val="left"/>
      </w:pPr>
      <w:r>
        <w:rPr>
          <w:b/>
        </w:rPr>
        <w:t xml:space="preserve"> </w:t>
      </w:r>
    </w:p>
    <w:p w:rsidR="00762CE3" w:rsidRDefault="00794325">
      <w:pPr>
        <w:spacing w:after="0" w:line="259" w:lineRule="auto"/>
        <w:ind w:left="160" w:right="131"/>
        <w:jc w:val="right"/>
      </w:pPr>
      <w:r>
        <w:rPr>
          <w:b/>
        </w:rPr>
        <w:t>Č. KaMO-EL-4/</w:t>
      </w:r>
      <w:r w:rsidR="00D93C3A">
        <w:rPr>
          <w:b/>
        </w:rPr>
        <w:t>7</w:t>
      </w:r>
      <w:r>
        <w:rPr>
          <w:b/>
        </w:rPr>
        <w:t>-</w:t>
      </w:r>
      <w:r w:rsidR="00E812F4">
        <w:rPr>
          <w:b/>
        </w:rPr>
        <w:t>22</w:t>
      </w:r>
      <w:r>
        <w:rPr>
          <w:b/>
        </w:rPr>
        <w:t>-</w:t>
      </w:r>
      <w:r w:rsidR="00E812F4">
        <w:rPr>
          <w:b/>
        </w:rPr>
        <w:t>4</w:t>
      </w:r>
      <w:r>
        <w:rPr>
          <w:b/>
        </w:rPr>
        <w:t xml:space="preserve">/2021 </w:t>
      </w:r>
    </w:p>
    <w:p w:rsidR="00762CE3" w:rsidRDefault="00794325">
      <w:pPr>
        <w:spacing w:after="0" w:line="259" w:lineRule="auto"/>
        <w:ind w:left="48" w:firstLine="0"/>
        <w:jc w:val="center"/>
      </w:pPr>
      <w:r>
        <w:rPr>
          <w:b/>
        </w:rPr>
        <w:t xml:space="preserve"> </w:t>
      </w:r>
    </w:p>
    <w:p w:rsidR="00762CE3" w:rsidRDefault="00794325">
      <w:pPr>
        <w:spacing w:after="0" w:line="259" w:lineRule="auto"/>
        <w:ind w:left="578" w:right="573"/>
        <w:jc w:val="center"/>
      </w:pPr>
      <w:r>
        <w:rPr>
          <w:b/>
        </w:rPr>
        <w:t xml:space="preserve">ZMLUVA  </w:t>
      </w:r>
    </w:p>
    <w:p w:rsidR="00762CE3" w:rsidRDefault="00794325">
      <w:pPr>
        <w:spacing w:after="0" w:line="259" w:lineRule="auto"/>
        <w:ind w:left="578" w:right="572"/>
        <w:jc w:val="center"/>
      </w:pPr>
      <w:r>
        <w:rPr>
          <w:b/>
        </w:rPr>
        <w:t xml:space="preserve">o poskytnutí dotácie na rok 2021 </w:t>
      </w:r>
    </w:p>
    <w:p w:rsidR="00762CE3" w:rsidRDefault="00794325">
      <w:pPr>
        <w:spacing w:after="0" w:line="259" w:lineRule="auto"/>
        <w:ind w:left="142" w:firstLine="0"/>
        <w:jc w:val="left"/>
      </w:pPr>
      <w:r>
        <w:rPr>
          <w:b/>
        </w:rPr>
        <w:t xml:space="preserve"> </w:t>
      </w:r>
    </w:p>
    <w:p w:rsidR="00762CE3" w:rsidRDefault="00794325">
      <w:pPr>
        <w:spacing w:after="0" w:line="240" w:lineRule="auto"/>
        <w:ind w:left="3378" w:right="1629" w:hanging="1551"/>
        <w:jc w:val="left"/>
      </w:pPr>
      <w:r>
        <w:rPr>
          <w:b/>
        </w:rPr>
        <w:t xml:space="preserve">uzavretá podľa § 51 zákona č. 40/1964 Zb. Občiansky zákonník  v znení neskorších predpisov </w:t>
      </w:r>
    </w:p>
    <w:p w:rsidR="00762CE3" w:rsidRDefault="00794325">
      <w:pPr>
        <w:spacing w:after="0" w:line="240" w:lineRule="auto"/>
        <w:ind w:left="1450" w:right="431" w:hanging="814"/>
        <w:jc w:val="left"/>
      </w:pPr>
      <w:r>
        <w:rPr>
          <w:b/>
        </w:rPr>
        <w:t xml:space="preserve">v nadväznosti na § 8a zákona č. 523/2004 Z. z. o rozpočtových pravidlách verejnej správy  a o zmene a doplnení niektorých zákonov v znení neskorších predpisov </w:t>
      </w:r>
    </w:p>
    <w:p w:rsidR="00762CE3" w:rsidRDefault="00794325">
      <w:pPr>
        <w:spacing w:after="0" w:line="259" w:lineRule="auto"/>
        <w:ind w:left="578" w:right="577"/>
        <w:jc w:val="center"/>
      </w:pPr>
      <w:r>
        <w:rPr>
          <w:b/>
        </w:rPr>
        <w:t xml:space="preserve">v spojitosti s § 4 ods. 6 zákona č. 435/2010 Z. z. o poskytovaní dotácií v pôsobnosti  </w:t>
      </w:r>
    </w:p>
    <w:p w:rsidR="00762CE3" w:rsidRDefault="00794325">
      <w:pPr>
        <w:spacing w:after="0" w:line="259" w:lineRule="auto"/>
        <w:ind w:left="578" w:right="578"/>
        <w:jc w:val="center"/>
      </w:pPr>
      <w:r>
        <w:rPr>
          <w:b/>
        </w:rPr>
        <w:t xml:space="preserve">Ministerstva obrany Slovenskej republiky v znení neskorších predpisov  </w:t>
      </w:r>
    </w:p>
    <w:p w:rsidR="00762CE3" w:rsidRDefault="00794325">
      <w:pPr>
        <w:spacing w:after="0" w:line="259" w:lineRule="auto"/>
        <w:ind w:left="578" w:right="569"/>
        <w:jc w:val="center"/>
      </w:pPr>
      <w:r>
        <w:rPr>
          <w:b/>
        </w:rPr>
        <w:t xml:space="preserve">(ďalej len „zmluva“) </w:t>
      </w:r>
    </w:p>
    <w:p w:rsidR="00762CE3" w:rsidRDefault="00794325">
      <w:pPr>
        <w:spacing w:after="0" w:line="259" w:lineRule="auto"/>
        <w:ind w:left="142" w:firstLine="0"/>
        <w:jc w:val="left"/>
      </w:pPr>
      <w:r>
        <w:t xml:space="preserve"> </w:t>
      </w:r>
    </w:p>
    <w:p w:rsidR="00762CE3" w:rsidRDefault="00794325">
      <w:pPr>
        <w:ind w:left="137" w:right="130"/>
      </w:pPr>
      <w:r>
        <w:t xml:space="preserve">medzi zmluvnými stranami </w:t>
      </w:r>
    </w:p>
    <w:p w:rsidR="00762CE3" w:rsidRDefault="00794325">
      <w:pPr>
        <w:spacing w:after="0" w:line="259" w:lineRule="auto"/>
        <w:ind w:left="142" w:firstLine="0"/>
        <w:jc w:val="left"/>
      </w:pPr>
      <w:r>
        <w:t xml:space="preserve"> </w:t>
      </w:r>
    </w:p>
    <w:tbl>
      <w:tblPr>
        <w:tblStyle w:val="TableGrid"/>
        <w:tblW w:w="9123" w:type="dxa"/>
        <w:tblInd w:w="142" w:type="dxa"/>
        <w:tblLook w:val="04A0" w:firstRow="1" w:lastRow="0" w:firstColumn="1" w:lastColumn="0" w:noHBand="0" w:noVBand="1"/>
      </w:tblPr>
      <w:tblGrid>
        <w:gridCol w:w="2124"/>
        <w:gridCol w:w="6999"/>
      </w:tblGrid>
      <w:tr w:rsidR="00762CE3">
        <w:trPr>
          <w:trHeight w:val="247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762CE3" w:rsidRDefault="0079432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Poskytovateľ:  </w:t>
            </w:r>
          </w:p>
        </w:tc>
        <w:tc>
          <w:tcPr>
            <w:tcW w:w="6999" w:type="dxa"/>
            <w:tcBorders>
              <w:top w:val="nil"/>
              <w:left w:val="nil"/>
              <w:bottom w:val="nil"/>
              <w:right w:val="nil"/>
            </w:tcBorders>
          </w:tcPr>
          <w:p w:rsidR="00762CE3" w:rsidRPr="00540E63" w:rsidRDefault="00794325" w:rsidP="003B0D5A">
            <w:pPr>
              <w:spacing w:after="0" w:line="259" w:lineRule="auto"/>
              <w:ind w:left="2" w:firstLine="0"/>
              <w:rPr>
                <w:b/>
              </w:rPr>
            </w:pPr>
            <w:r w:rsidRPr="00540E63">
              <w:rPr>
                <w:b/>
              </w:rPr>
              <w:t>Ministerstvo obrany Slovenskej republiky</w:t>
            </w:r>
          </w:p>
        </w:tc>
      </w:tr>
      <w:tr w:rsidR="00762CE3">
        <w:trPr>
          <w:trHeight w:val="107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762CE3" w:rsidRDefault="00794325">
            <w:pPr>
              <w:spacing w:after="0" w:line="259" w:lineRule="auto"/>
              <w:ind w:left="0" w:firstLine="0"/>
              <w:jc w:val="left"/>
            </w:pPr>
            <w:r>
              <w:t xml:space="preserve">zastúpený: </w:t>
            </w:r>
          </w:p>
        </w:tc>
        <w:tc>
          <w:tcPr>
            <w:tcW w:w="6999" w:type="dxa"/>
            <w:tcBorders>
              <w:top w:val="nil"/>
              <w:left w:val="nil"/>
              <w:bottom w:val="nil"/>
              <w:right w:val="nil"/>
            </w:tcBorders>
          </w:tcPr>
          <w:p w:rsidR="00762CE3" w:rsidRDefault="00794325" w:rsidP="003B0D5A">
            <w:pPr>
              <w:spacing w:after="0" w:line="259" w:lineRule="auto"/>
              <w:ind w:left="0" w:right="45" w:firstLine="0"/>
            </w:pPr>
            <w:r>
              <w:t>Ing. Ivetou Klimovou, riaditeľkou Úradu správy rozpočtovej kapitoly Ministerstva obrany Slovenskej republiky na základe plnomocenstva udeleného ministrom obrany Slovenskej republiky č. KaMO-</w:t>
            </w:r>
            <w:r w:rsidR="00D93C3A">
              <w:t>21-66</w:t>
            </w:r>
            <w:r>
              <w:t xml:space="preserve">/2021 zo dňa </w:t>
            </w:r>
            <w:r w:rsidR="00D93C3A">
              <w:t xml:space="preserve">22. apríla </w:t>
            </w:r>
            <w:r>
              <w:t>2021</w:t>
            </w:r>
          </w:p>
        </w:tc>
      </w:tr>
      <w:tr w:rsidR="00762CE3">
        <w:trPr>
          <w:trHeight w:val="26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762CE3" w:rsidRDefault="00794325">
            <w:pPr>
              <w:tabs>
                <w:tab w:val="center" w:pos="708"/>
                <w:tab w:val="center" w:pos="1416"/>
              </w:tabs>
              <w:spacing w:after="0" w:line="259" w:lineRule="auto"/>
              <w:ind w:left="0" w:firstLine="0"/>
              <w:jc w:val="left"/>
            </w:pPr>
            <w:r>
              <w:t xml:space="preserve">sídlo: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999" w:type="dxa"/>
            <w:tcBorders>
              <w:top w:val="nil"/>
              <w:left w:val="nil"/>
              <w:bottom w:val="nil"/>
              <w:right w:val="nil"/>
            </w:tcBorders>
          </w:tcPr>
          <w:p w:rsidR="00762CE3" w:rsidRDefault="00794325" w:rsidP="003B0D5A">
            <w:pPr>
              <w:spacing w:after="0" w:line="259" w:lineRule="auto"/>
              <w:ind w:left="2" w:firstLine="0"/>
            </w:pPr>
            <w:r>
              <w:t>Kutuzovova 8, 832 47 Bratislava</w:t>
            </w:r>
          </w:p>
        </w:tc>
      </w:tr>
      <w:tr w:rsidR="00762CE3">
        <w:trPr>
          <w:trHeight w:val="26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762CE3" w:rsidRDefault="00794325">
            <w:pPr>
              <w:tabs>
                <w:tab w:val="center" w:pos="708"/>
                <w:tab w:val="center" w:pos="1416"/>
              </w:tabs>
              <w:spacing w:after="0" w:line="259" w:lineRule="auto"/>
              <w:ind w:left="0" w:firstLine="0"/>
              <w:jc w:val="left"/>
            </w:pPr>
            <w:r>
              <w:t xml:space="preserve">IČO: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999" w:type="dxa"/>
            <w:tcBorders>
              <w:top w:val="nil"/>
              <w:left w:val="nil"/>
              <w:bottom w:val="nil"/>
              <w:right w:val="nil"/>
            </w:tcBorders>
          </w:tcPr>
          <w:p w:rsidR="00762CE3" w:rsidRDefault="00794325" w:rsidP="003B0D5A">
            <w:pPr>
              <w:spacing w:after="0" w:line="259" w:lineRule="auto"/>
              <w:ind w:left="2" w:firstLine="0"/>
            </w:pPr>
            <w:r>
              <w:t>30845572</w:t>
            </w:r>
          </w:p>
        </w:tc>
      </w:tr>
      <w:tr w:rsidR="00762CE3">
        <w:trPr>
          <w:trHeight w:val="26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762CE3" w:rsidRDefault="00794325">
            <w:pPr>
              <w:spacing w:after="0" w:line="259" w:lineRule="auto"/>
              <w:ind w:left="0" w:firstLine="0"/>
              <w:jc w:val="left"/>
            </w:pPr>
            <w:r>
              <w:t xml:space="preserve">peňažný ústav:  </w:t>
            </w:r>
          </w:p>
        </w:tc>
        <w:tc>
          <w:tcPr>
            <w:tcW w:w="6999" w:type="dxa"/>
            <w:tcBorders>
              <w:top w:val="nil"/>
              <w:left w:val="nil"/>
              <w:bottom w:val="nil"/>
              <w:right w:val="nil"/>
            </w:tcBorders>
          </w:tcPr>
          <w:p w:rsidR="00762CE3" w:rsidRDefault="00794325" w:rsidP="003B0D5A">
            <w:pPr>
              <w:spacing w:after="0" w:line="259" w:lineRule="auto"/>
              <w:ind w:left="2" w:firstLine="0"/>
            </w:pPr>
            <w:r>
              <w:t>Štátna pokladnica Bratislava</w:t>
            </w:r>
          </w:p>
        </w:tc>
      </w:tr>
      <w:tr w:rsidR="00762CE3">
        <w:trPr>
          <w:trHeight w:val="26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762CE3" w:rsidRDefault="00794325">
            <w:pPr>
              <w:tabs>
                <w:tab w:val="center" w:pos="708"/>
                <w:tab w:val="center" w:pos="1416"/>
              </w:tabs>
              <w:spacing w:after="0" w:line="259" w:lineRule="auto"/>
              <w:ind w:left="0" w:firstLine="0"/>
              <w:jc w:val="left"/>
            </w:pPr>
            <w:r>
              <w:t xml:space="preserve">IBAN: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999" w:type="dxa"/>
            <w:tcBorders>
              <w:top w:val="nil"/>
              <w:left w:val="nil"/>
              <w:bottom w:val="nil"/>
              <w:right w:val="nil"/>
            </w:tcBorders>
          </w:tcPr>
          <w:p w:rsidR="00762CE3" w:rsidRDefault="00794325" w:rsidP="003B0D5A">
            <w:pPr>
              <w:spacing w:after="0" w:line="259" w:lineRule="auto"/>
              <w:ind w:left="2" w:firstLine="0"/>
            </w:pPr>
            <w:r>
              <w:t>SK50 8180 0000 0070 0017 1215</w:t>
            </w:r>
          </w:p>
        </w:tc>
      </w:tr>
      <w:tr w:rsidR="00762CE3">
        <w:trPr>
          <w:trHeight w:val="247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762CE3" w:rsidRDefault="00794325">
            <w:pPr>
              <w:tabs>
                <w:tab w:val="center" w:pos="1416"/>
              </w:tabs>
              <w:spacing w:after="0" w:line="259" w:lineRule="auto"/>
              <w:ind w:left="0" w:firstLine="0"/>
              <w:jc w:val="left"/>
            </w:pPr>
            <w:r>
              <w:t xml:space="preserve">e-mail:  </w:t>
            </w:r>
            <w:r>
              <w:tab/>
              <w:t xml:space="preserve"> </w:t>
            </w:r>
          </w:p>
        </w:tc>
        <w:tc>
          <w:tcPr>
            <w:tcW w:w="6999" w:type="dxa"/>
            <w:tcBorders>
              <w:top w:val="nil"/>
              <w:left w:val="nil"/>
              <w:bottom w:val="nil"/>
              <w:right w:val="nil"/>
            </w:tcBorders>
          </w:tcPr>
          <w:p w:rsidR="00762CE3" w:rsidRDefault="00B84264" w:rsidP="003B0D5A">
            <w:pPr>
              <w:spacing w:after="0" w:line="259" w:lineRule="auto"/>
              <w:ind w:left="2" w:firstLine="0"/>
              <w:rPr>
                <w:color w:val="0070C0"/>
                <w:u w:val="single" w:color="0070C0"/>
              </w:rPr>
            </w:pPr>
            <w:hyperlink r:id="rId9" w:history="1">
              <w:r w:rsidR="00540E63" w:rsidRPr="008961B9">
                <w:rPr>
                  <w:rStyle w:val="Hypertextovprepojenie"/>
                  <w:u w:color="0070C0"/>
                </w:rPr>
                <w:t>dotacie@mod.gov.sk</w:t>
              </w:r>
            </w:hyperlink>
          </w:p>
          <w:p w:rsidR="00540E63" w:rsidRDefault="00540E63" w:rsidP="003B0D5A">
            <w:pPr>
              <w:spacing w:after="0" w:line="259" w:lineRule="auto"/>
              <w:ind w:left="2" w:firstLine="0"/>
            </w:pPr>
          </w:p>
        </w:tc>
      </w:tr>
    </w:tbl>
    <w:p w:rsidR="00762CE3" w:rsidRDefault="00794325">
      <w:pPr>
        <w:ind w:left="137" w:right="130"/>
      </w:pPr>
      <w:r>
        <w:t xml:space="preserve">(ďalej len „poskytovateľ“)  </w:t>
      </w:r>
    </w:p>
    <w:p w:rsidR="00762CE3" w:rsidRDefault="00794325">
      <w:pPr>
        <w:spacing w:after="0" w:line="259" w:lineRule="auto"/>
        <w:ind w:left="142" w:firstLine="0"/>
        <w:jc w:val="left"/>
      </w:pPr>
      <w:r>
        <w:t xml:space="preserve"> </w:t>
      </w:r>
    </w:p>
    <w:p w:rsidR="00762CE3" w:rsidRDefault="00794325">
      <w:pPr>
        <w:ind w:left="137" w:right="130"/>
      </w:pPr>
      <w:r>
        <w:t xml:space="preserve">a </w:t>
      </w:r>
    </w:p>
    <w:p w:rsidR="00762CE3" w:rsidRDefault="00794325">
      <w:pPr>
        <w:spacing w:after="0" w:line="259" w:lineRule="auto"/>
        <w:ind w:left="142" w:firstLine="0"/>
        <w:jc w:val="left"/>
      </w:pPr>
      <w:r>
        <w:t xml:space="preserve"> </w:t>
      </w:r>
    </w:p>
    <w:tbl>
      <w:tblPr>
        <w:tblStyle w:val="Mriekatabuky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7086"/>
      </w:tblGrid>
      <w:tr w:rsidR="00C621BB" w:rsidTr="00C621BB">
        <w:tc>
          <w:tcPr>
            <w:tcW w:w="2121" w:type="dxa"/>
          </w:tcPr>
          <w:p w:rsidR="00EA3B97" w:rsidRDefault="00C621BB" w:rsidP="00C621BB">
            <w:pPr>
              <w:spacing w:after="0" w:line="259" w:lineRule="auto"/>
              <w:ind w:left="-108" w:firstLine="0"/>
              <w:jc w:val="left"/>
              <w:rPr>
                <w:b/>
              </w:rPr>
            </w:pPr>
            <w:r>
              <w:rPr>
                <w:b/>
              </w:rPr>
              <w:t xml:space="preserve">Prijímateľ: </w:t>
            </w:r>
          </w:p>
          <w:p w:rsidR="00C621BB" w:rsidRDefault="00C621BB" w:rsidP="00C621BB">
            <w:pPr>
              <w:spacing w:after="0" w:line="259" w:lineRule="auto"/>
              <w:ind w:left="-108" w:firstLine="0"/>
              <w:jc w:val="left"/>
            </w:pPr>
            <w:r>
              <w:t>konajúci:</w:t>
            </w:r>
          </w:p>
          <w:p w:rsidR="00C621BB" w:rsidRDefault="00C621BB" w:rsidP="00C621BB">
            <w:pPr>
              <w:spacing w:after="0" w:line="259" w:lineRule="auto"/>
              <w:ind w:left="-108" w:firstLine="0"/>
              <w:jc w:val="left"/>
            </w:pPr>
            <w:r>
              <w:t>sídlo:</w:t>
            </w:r>
          </w:p>
          <w:p w:rsidR="00C621BB" w:rsidRDefault="00C621BB" w:rsidP="00C621BB">
            <w:pPr>
              <w:spacing w:after="0" w:line="259" w:lineRule="auto"/>
              <w:ind w:left="-108" w:firstLine="0"/>
              <w:jc w:val="left"/>
            </w:pPr>
            <w:r>
              <w:t>IČO:</w:t>
            </w:r>
          </w:p>
          <w:p w:rsidR="00C621BB" w:rsidRDefault="00C621BB" w:rsidP="00C621BB">
            <w:pPr>
              <w:spacing w:after="0" w:line="259" w:lineRule="auto"/>
              <w:ind w:left="-108" w:firstLine="0"/>
              <w:jc w:val="left"/>
            </w:pPr>
            <w:r>
              <w:t>peňažný ústav:</w:t>
            </w:r>
          </w:p>
          <w:p w:rsidR="00C621BB" w:rsidRDefault="00C621BB" w:rsidP="00C621BB">
            <w:pPr>
              <w:spacing w:after="0" w:line="259" w:lineRule="auto"/>
              <w:ind w:left="-108" w:firstLine="0"/>
              <w:jc w:val="left"/>
            </w:pPr>
            <w:r>
              <w:t>IBAN:</w:t>
            </w:r>
          </w:p>
          <w:p w:rsidR="00C621BB" w:rsidRDefault="00C621BB" w:rsidP="00C621BB">
            <w:pPr>
              <w:spacing w:after="0" w:line="259" w:lineRule="auto"/>
              <w:ind w:left="-108" w:firstLine="0"/>
              <w:jc w:val="left"/>
            </w:pPr>
            <w:r>
              <w:t>e-mail:</w:t>
            </w:r>
          </w:p>
        </w:tc>
        <w:tc>
          <w:tcPr>
            <w:tcW w:w="7086" w:type="dxa"/>
          </w:tcPr>
          <w:p w:rsidR="00EA3B97" w:rsidRPr="00540E63" w:rsidRDefault="00E812F4" w:rsidP="00EA3B97">
            <w:pPr>
              <w:suppressAutoHyphens/>
              <w:autoSpaceDN w:val="0"/>
              <w:spacing w:after="0" w:line="240" w:lineRule="auto"/>
              <w:ind w:left="-103" w:firstLine="0"/>
              <w:jc w:val="left"/>
              <w:textAlignment w:val="baseline"/>
              <w:rPr>
                <w:rFonts w:asciiTheme="minorHAnsi" w:eastAsia="SimSun" w:hAnsiTheme="minorHAnsi"/>
                <w:b/>
                <w:color w:val="auto"/>
                <w:kern w:val="3"/>
                <w:lang w:eastAsia="en-US"/>
              </w:rPr>
            </w:pPr>
            <w:r w:rsidRPr="00540E63">
              <w:rPr>
                <w:rFonts w:asciiTheme="minorHAnsi" w:eastAsia="SimSun" w:hAnsiTheme="minorHAnsi"/>
                <w:b/>
                <w:color w:val="auto"/>
                <w:kern w:val="3"/>
                <w:lang w:eastAsia="en-US"/>
              </w:rPr>
              <w:t>Slovenská asociácia športu na školách</w:t>
            </w:r>
          </w:p>
          <w:p w:rsidR="00EA3B97" w:rsidRPr="005060C9" w:rsidRDefault="00B84264" w:rsidP="00EA3B97">
            <w:pPr>
              <w:suppressAutoHyphens/>
              <w:autoSpaceDN w:val="0"/>
              <w:spacing w:after="0" w:line="240" w:lineRule="auto"/>
              <w:ind w:left="-103" w:firstLine="0"/>
              <w:jc w:val="left"/>
              <w:textAlignment w:val="baseline"/>
            </w:pPr>
            <w:r>
              <w:t xml:space="preserve">Mgr. Eva </w:t>
            </w:r>
            <w:proofErr w:type="spellStart"/>
            <w:r>
              <w:t>Murková</w:t>
            </w:r>
            <w:proofErr w:type="spellEnd"/>
            <w:r>
              <w:t>, prezidentka</w:t>
            </w:r>
            <w:r w:rsidR="00EA3B97" w:rsidRPr="005060C9">
              <w:rPr>
                <w:sz w:val="24"/>
              </w:rPr>
              <w:t xml:space="preserve"> </w:t>
            </w:r>
          </w:p>
          <w:p w:rsidR="00E812F4" w:rsidRPr="005060C9" w:rsidRDefault="00E812F4" w:rsidP="00E812F4">
            <w:pPr>
              <w:spacing w:after="0" w:line="240" w:lineRule="auto"/>
              <w:ind w:left="-103" w:firstLine="0"/>
              <w:rPr>
                <w:rFonts w:asciiTheme="minorHAnsi" w:eastAsia="SimSun" w:hAnsiTheme="minorHAnsi"/>
                <w:kern w:val="3"/>
                <w:lang w:eastAsia="en-US"/>
              </w:rPr>
            </w:pPr>
            <w:r w:rsidRPr="005060C9">
              <w:rPr>
                <w:rFonts w:asciiTheme="minorHAnsi" w:eastAsia="SimSun" w:hAnsiTheme="minorHAnsi"/>
                <w:kern w:val="3"/>
                <w:lang w:eastAsia="en-US"/>
              </w:rPr>
              <w:t>Trnavská 3273/37, 831 04  Bratislava – Nové Mesto</w:t>
            </w:r>
          </w:p>
          <w:p w:rsidR="00C621BB" w:rsidRPr="005060C9" w:rsidRDefault="00E812F4" w:rsidP="00C621BB">
            <w:pPr>
              <w:tabs>
                <w:tab w:val="left" w:pos="2268"/>
              </w:tabs>
              <w:ind w:left="-108" w:right="130"/>
              <w:rPr>
                <w:rFonts w:asciiTheme="minorHAnsi" w:hAnsiTheme="minorHAnsi"/>
              </w:rPr>
            </w:pPr>
            <w:r w:rsidRPr="005060C9">
              <w:rPr>
                <w:rFonts w:asciiTheme="minorHAnsi" w:hAnsiTheme="minorHAnsi"/>
              </w:rPr>
              <w:t>17325391</w:t>
            </w:r>
            <w:r w:rsidR="00C621BB" w:rsidRPr="005060C9">
              <w:rPr>
                <w:rFonts w:asciiTheme="minorHAnsi" w:hAnsiTheme="minorHAnsi"/>
              </w:rPr>
              <w:tab/>
            </w:r>
            <w:r w:rsidR="00C621BB" w:rsidRPr="005060C9">
              <w:rPr>
                <w:rFonts w:asciiTheme="minorHAnsi" w:hAnsiTheme="minorHAnsi"/>
              </w:rPr>
              <w:tab/>
            </w:r>
          </w:p>
          <w:p w:rsidR="00C621BB" w:rsidRPr="005060C9" w:rsidRDefault="00C621BB" w:rsidP="00C621BB">
            <w:pPr>
              <w:ind w:left="-108" w:right="130"/>
              <w:rPr>
                <w:rFonts w:asciiTheme="minorHAnsi" w:hAnsiTheme="minorHAnsi"/>
              </w:rPr>
            </w:pPr>
            <w:r w:rsidRPr="005060C9">
              <w:rPr>
                <w:rFonts w:asciiTheme="minorHAnsi" w:hAnsiTheme="minorHAnsi"/>
              </w:rPr>
              <w:tab/>
            </w:r>
            <w:r w:rsidR="005060C9" w:rsidRPr="005060C9">
              <w:rPr>
                <w:rFonts w:asciiTheme="minorHAnsi" w:hAnsiTheme="minorHAnsi" w:cs="Arial"/>
                <w:color w:val="0D2901"/>
                <w:shd w:val="clear" w:color="auto" w:fill="FFFFFF"/>
              </w:rPr>
              <w:t xml:space="preserve">Všeobecná úverová banka, </w:t>
            </w:r>
            <w:proofErr w:type="spellStart"/>
            <w:r w:rsidR="005060C9" w:rsidRPr="005060C9">
              <w:rPr>
                <w:rFonts w:asciiTheme="minorHAnsi" w:hAnsiTheme="minorHAnsi" w:cs="Arial"/>
                <w:color w:val="0D2901"/>
                <w:shd w:val="clear" w:color="auto" w:fill="FFFFFF"/>
              </w:rPr>
              <w:t>a.s</w:t>
            </w:r>
            <w:proofErr w:type="spellEnd"/>
            <w:r w:rsidR="005060C9" w:rsidRPr="005060C9">
              <w:rPr>
                <w:rFonts w:asciiTheme="minorHAnsi" w:hAnsiTheme="minorHAnsi" w:cs="Arial"/>
                <w:color w:val="0D2901"/>
                <w:shd w:val="clear" w:color="auto" w:fill="FFFFFF"/>
              </w:rPr>
              <w:t>.</w:t>
            </w:r>
            <w:r w:rsidRPr="005060C9">
              <w:rPr>
                <w:rFonts w:asciiTheme="minorHAnsi" w:hAnsiTheme="minorHAnsi"/>
              </w:rPr>
              <w:t xml:space="preserve"> </w:t>
            </w:r>
          </w:p>
          <w:p w:rsidR="00C621BB" w:rsidRPr="005060C9" w:rsidRDefault="00C621BB" w:rsidP="00C621BB">
            <w:pPr>
              <w:spacing w:after="0"/>
              <w:ind w:left="-108" w:right="3"/>
              <w:rPr>
                <w:rFonts w:asciiTheme="minorHAnsi" w:hAnsiTheme="minorHAnsi"/>
              </w:rPr>
            </w:pPr>
            <w:r w:rsidRPr="005060C9">
              <w:rPr>
                <w:rFonts w:asciiTheme="minorHAnsi" w:hAnsiTheme="minorHAnsi"/>
              </w:rPr>
              <w:tab/>
              <w:t>SK</w:t>
            </w:r>
            <w:r w:rsidR="00671983">
              <w:rPr>
                <w:rFonts w:asciiTheme="minorHAnsi" w:hAnsiTheme="minorHAnsi"/>
              </w:rPr>
              <w:t>82 0200 0000 0001 3873 3012</w:t>
            </w:r>
          </w:p>
          <w:p w:rsidR="005060C9" w:rsidRDefault="00B84264" w:rsidP="005060C9">
            <w:pPr>
              <w:spacing w:after="0" w:line="259" w:lineRule="auto"/>
              <w:ind w:left="-103" w:firstLine="0"/>
              <w:jc w:val="left"/>
              <w:rPr>
                <w:rStyle w:val="Hypertextovprepojenie"/>
              </w:rPr>
            </w:pPr>
            <w:hyperlink r:id="rId10" w:history="1">
              <w:r w:rsidR="005060C9" w:rsidRPr="00511D02">
                <w:rPr>
                  <w:rStyle w:val="Hypertextovprepojenie"/>
                </w:rPr>
                <w:t>ristova@sass.sk</w:t>
              </w:r>
            </w:hyperlink>
          </w:p>
          <w:p w:rsidR="00540E63" w:rsidRDefault="00540E63" w:rsidP="005060C9">
            <w:pPr>
              <w:spacing w:after="0" w:line="259" w:lineRule="auto"/>
              <w:ind w:left="-103" w:firstLine="0"/>
              <w:jc w:val="left"/>
            </w:pPr>
          </w:p>
        </w:tc>
      </w:tr>
    </w:tbl>
    <w:p w:rsidR="00540E63" w:rsidRDefault="00794325" w:rsidP="00540E63">
      <w:pPr>
        <w:ind w:left="137" w:right="130"/>
      </w:pPr>
      <w:r>
        <w:t xml:space="preserve">(ďalej len „prijímateľ“) </w:t>
      </w:r>
    </w:p>
    <w:p w:rsidR="00540E63" w:rsidRDefault="00540E63">
      <w:pPr>
        <w:spacing w:after="0" w:line="259" w:lineRule="auto"/>
        <w:ind w:left="578" w:right="568"/>
        <w:jc w:val="center"/>
        <w:rPr>
          <w:b/>
        </w:rPr>
      </w:pPr>
    </w:p>
    <w:p w:rsidR="00540E63" w:rsidRDefault="00540E63">
      <w:pPr>
        <w:spacing w:after="0" w:line="259" w:lineRule="auto"/>
        <w:ind w:left="578" w:right="568"/>
        <w:jc w:val="center"/>
        <w:rPr>
          <w:b/>
        </w:rPr>
      </w:pPr>
    </w:p>
    <w:p w:rsidR="00540E63" w:rsidRDefault="00540E63">
      <w:pPr>
        <w:spacing w:after="0" w:line="259" w:lineRule="auto"/>
        <w:ind w:left="578" w:right="568"/>
        <w:jc w:val="center"/>
        <w:rPr>
          <w:b/>
        </w:rPr>
      </w:pPr>
    </w:p>
    <w:p w:rsidR="00540E63" w:rsidRDefault="00540E63">
      <w:pPr>
        <w:spacing w:after="0" w:line="259" w:lineRule="auto"/>
        <w:ind w:left="578" w:right="568"/>
        <w:jc w:val="center"/>
        <w:rPr>
          <w:b/>
        </w:rPr>
      </w:pPr>
    </w:p>
    <w:p w:rsidR="00762CE3" w:rsidRDefault="00794325">
      <w:pPr>
        <w:spacing w:after="0" w:line="259" w:lineRule="auto"/>
        <w:ind w:left="578" w:right="568"/>
        <w:jc w:val="center"/>
      </w:pPr>
      <w:r>
        <w:rPr>
          <w:b/>
        </w:rPr>
        <w:lastRenderedPageBreak/>
        <w:t xml:space="preserve">Článok 1 </w:t>
      </w:r>
    </w:p>
    <w:p w:rsidR="00762CE3" w:rsidRDefault="00794325">
      <w:pPr>
        <w:spacing w:after="0" w:line="259" w:lineRule="auto"/>
        <w:ind w:left="578" w:right="572"/>
        <w:jc w:val="center"/>
      </w:pPr>
      <w:r>
        <w:rPr>
          <w:b/>
        </w:rPr>
        <w:t xml:space="preserve">Predmet zmluvy </w:t>
      </w:r>
    </w:p>
    <w:p w:rsidR="00762CE3" w:rsidRDefault="00794325">
      <w:pPr>
        <w:spacing w:after="0" w:line="259" w:lineRule="auto"/>
        <w:ind w:left="48" w:firstLine="0"/>
        <w:jc w:val="center"/>
      </w:pPr>
      <w:r>
        <w:rPr>
          <w:b/>
        </w:rPr>
        <w:t xml:space="preserve"> </w:t>
      </w:r>
    </w:p>
    <w:p w:rsidR="00762CE3" w:rsidRDefault="00794325">
      <w:pPr>
        <w:spacing w:after="0"/>
        <w:ind w:left="137"/>
      </w:pPr>
      <w:r>
        <w:t xml:space="preserve">Predmetom tejto zmluvy je záväzok poskytovateľa poskytnúť prijímateľovi dotáciu zo štátneho rozpočtu Slovenskej republiky z kapitoly Ministerstva obrany Slovenskej republiky podľa ustanovenia § 8a zákona č. 523/2004 Z. z. o rozpočtových pravidlách verejnej správy a o zmene a doplnení niektorých zákonov v znení neskorších predpisov (ďalej len </w:t>
      </w:r>
      <w:r>
        <w:rPr>
          <w:b/>
        </w:rPr>
        <w:t>„zákon č. 523/2004 Z. z.“</w:t>
      </w:r>
      <w:r>
        <w:t xml:space="preserve">) a zákona č. 435/2010 Z. z. o poskytovaní dotácií v pôsobnosti Ministerstva obrany Slovenskej republiky v znení neskorších predpisov (ďalej len </w:t>
      </w:r>
      <w:r>
        <w:rPr>
          <w:b/>
        </w:rPr>
        <w:t>„zákon</w:t>
      </w:r>
      <w:r>
        <w:t xml:space="preserve"> </w:t>
      </w:r>
      <w:r>
        <w:rPr>
          <w:b/>
        </w:rPr>
        <w:t>č. 435/2010 Z. z.“</w:t>
      </w:r>
      <w:r>
        <w:t xml:space="preserve">) na účel uvedený v článku 2 tejto zmluvy. Prijímateľ sa zaväzuje prijať dotáciu v sume poskytnutej podľa článku 3 tejto zmluvy bez výhrad a naložiť s ňou podľa podmienok tejto zmluvy. </w:t>
      </w:r>
    </w:p>
    <w:p w:rsidR="00762CE3" w:rsidRDefault="00794325">
      <w:pPr>
        <w:spacing w:after="0" w:line="259" w:lineRule="auto"/>
        <w:ind w:left="142" w:firstLine="0"/>
        <w:jc w:val="left"/>
      </w:pPr>
      <w:r>
        <w:t xml:space="preserve"> </w:t>
      </w:r>
    </w:p>
    <w:p w:rsidR="00762CE3" w:rsidRDefault="00794325" w:rsidP="00B55CE5">
      <w:pPr>
        <w:spacing w:after="0" w:line="259" w:lineRule="auto"/>
        <w:ind w:left="142" w:firstLine="0"/>
        <w:jc w:val="center"/>
      </w:pPr>
      <w:r>
        <w:rPr>
          <w:b/>
        </w:rPr>
        <w:t>Článok 2</w:t>
      </w:r>
    </w:p>
    <w:p w:rsidR="00762CE3" w:rsidRDefault="00794325">
      <w:pPr>
        <w:spacing w:after="0" w:line="259" w:lineRule="auto"/>
        <w:ind w:left="578" w:right="571"/>
        <w:jc w:val="center"/>
      </w:pPr>
      <w:r>
        <w:rPr>
          <w:b/>
        </w:rPr>
        <w:t xml:space="preserve">Účel poskytnutia dotácie </w:t>
      </w:r>
    </w:p>
    <w:p w:rsidR="00762CE3" w:rsidRDefault="00794325">
      <w:pPr>
        <w:spacing w:after="129" w:line="259" w:lineRule="auto"/>
        <w:ind w:left="142" w:firstLine="0"/>
        <w:jc w:val="left"/>
      </w:pPr>
      <w:r>
        <w:t xml:space="preserve"> </w:t>
      </w:r>
    </w:p>
    <w:p w:rsidR="00762CE3" w:rsidRDefault="00794325" w:rsidP="005060C9">
      <w:pPr>
        <w:spacing w:before="120" w:after="12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Dotácia sa poskytuje prijímateľovi na financovanie aktivít projektu: </w:t>
      </w:r>
      <w:r w:rsidRPr="005060C9">
        <w:rPr>
          <w:b/>
        </w:rPr>
        <w:t>„</w:t>
      </w:r>
      <w:r w:rsidR="005060C9" w:rsidRPr="005060C9">
        <w:rPr>
          <w:rFonts w:eastAsia="Times New Roman"/>
          <w:b/>
          <w:color w:val="auto"/>
        </w:rPr>
        <w:t xml:space="preserve">Študentský viacboj piatich T (tréning; talent; trpezlivosť; tolerancia; túžba) – </w:t>
      </w:r>
      <w:proofErr w:type="spellStart"/>
      <w:r w:rsidR="005060C9" w:rsidRPr="005060C9">
        <w:rPr>
          <w:rFonts w:eastAsia="Times New Roman"/>
          <w:b/>
          <w:color w:val="auto"/>
        </w:rPr>
        <w:t>branno</w:t>
      </w:r>
      <w:proofErr w:type="spellEnd"/>
      <w:r w:rsidR="005060C9" w:rsidRPr="005060C9">
        <w:rPr>
          <w:rFonts w:eastAsia="Times New Roman"/>
          <w:b/>
          <w:color w:val="auto"/>
        </w:rPr>
        <w:t xml:space="preserve"> – športová súťaž v netradičných disciplínach pod názvom „Na dno študentských síl.“</w:t>
      </w:r>
      <w:r w:rsidR="005060C9">
        <w:rPr>
          <w:rFonts w:eastAsia="Times New Roman"/>
          <w:b/>
          <w:color w:val="auto"/>
        </w:rPr>
        <w:t xml:space="preserve"> </w:t>
      </w:r>
      <w:r>
        <w:t xml:space="preserve">(ďalej len „projekt“) v súlade s ustanovením § 2 písm. </w:t>
      </w:r>
      <w:r w:rsidR="005060C9" w:rsidRPr="005060C9">
        <w:rPr>
          <w:b/>
          <w:color w:val="000000" w:themeColor="text1"/>
        </w:rPr>
        <w:t>a)</w:t>
      </w:r>
      <w:r>
        <w:t xml:space="preserve"> zákona</w:t>
      </w:r>
      <w:r>
        <w:rPr>
          <w:b/>
        </w:rPr>
        <w:t xml:space="preserve"> </w:t>
      </w:r>
      <w:r>
        <w:t xml:space="preserve">č. 435/2010 Z. z. Základné informácie o projekte sú uvedené v prílohe č. 1 tejto zmluvy.  </w:t>
      </w:r>
    </w:p>
    <w:p w:rsidR="00762CE3" w:rsidRDefault="00794325">
      <w:pPr>
        <w:spacing w:after="0" w:line="259" w:lineRule="auto"/>
        <w:ind w:left="142" w:firstLine="0"/>
        <w:jc w:val="left"/>
      </w:pPr>
      <w:r>
        <w:t xml:space="preserve">  </w:t>
      </w:r>
    </w:p>
    <w:p w:rsidR="00762CE3" w:rsidRDefault="00794325">
      <w:pPr>
        <w:spacing w:after="0" w:line="259" w:lineRule="auto"/>
        <w:ind w:left="578" w:right="568"/>
        <w:jc w:val="center"/>
      </w:pPr>
      <w:r>
        <w:rPr>
          <w:b/>
        </w:rPr>
        <w:t xml:space="preserve">Článok 3 </w:t>
      </w:r>
    </w:p>
    <w:p w:rsidR="00762CE3" w:rsidRDefault="00794325">
      <w:pPr>
        <w:spacing w:after="0" w:line="259" w:lineRule="auto"/>
        <w:ind w:left="578" w:right="569"/>
        <w:jc w:val="center"/>
      </w:pPr>
      <w:r>
        <w:rPr>
          <w:b/>
        </w:rPr>
        <w:t xml:space="preserve">Suma a podmienky poskytnutia dotácie </w:t>
      </w:r>
    </w:p>
    <w:p w:rsidR="00762CE3" w:rsidRDefault="00794325">
      <w:pPr>
        <w:spacing w:after="12" w:line="259" w:lineRule="auto"/>
        <w:ind w:left="142" w:firstLine="0"/>
        <w:jc w:val="left"/>
      </w:pPr>
      <w:r>
        <w:rPr>
          <w:b/>
        </w:rPr>
        <w:t xml:space="preserve"> </w:t>
      </w:r>
    </w:p>
    <w:p w:rsidR="00762CE3" w:rsidRDefault="00794325">
      <w:pPr>
        <w:numPr>
          <w:ilvl w:val="0"/>
          <w:numId w:val="1"/>
        </w:numPr>
        <w:ind w:right="130" w:hanging="283"/>
      </w:pPr>
      <w:r>
        <w:t xml:space="preserve">Dotácia sa poskytuje prijímateľovi v celkovej sume </w:t>
      </w:r>
      <w:r w:rsidR="005060C9" w:rsidRPr="005060C9">
        <w:rPr>
          <w:b/>
          <w:color w:val="000000" w:themeColor="text1"/>
        </w:rPr>
        <w:t>6.236,00</w:t>
      </w:r>
      <w:r>
        <w:t xml:space="preserve"> €, (slovom </w:t>
      </w:r>
      <w:r w:rsidR="005060C9" w:rsidRPr="005060C9">
        <w:rPr>
          <w:b/>
          <w:color w:val="000000" w:themeColor="text1"/>
        </w:rPr>
        <w:t>šesťtisícdvestotridsaťšesť</w:t>
      </w:r>
      <w:r>
        <w:t xml:space="preserve"> eur). Celkový rozpočet projektu je uvedený v prílohe č. 2 tejto zmluvy. </w:t>
      </w:r>
    </w:p>
    <w:p w:rsidR="00762CE3" w:rsidRDefault="00794325">
      <w:pPr>
        <w:numPr>
          <w:ilvl w:val="0"/>
          <w:numId w:val="1"/>
        </w:numPr>
        <w:ind w:right="130" w:hanging="283"/>
      </w:pPr>
      <w:r>
        <w:t xml:space="preserve">Výška poskytnutej dotácie pre prijímateľa podľa ustanovenia § 3 ods. 1 písm. a) až d) zákona </w:t>
      </w:r>
    </w:p>
    <w:p w:rsidR="00762CE3" w:rsidRDefault="00794325">
      <w:pPr>
        <w:spacing w:after="12" w:line="259" w:lineRule="auto"/>
        <w:ind w:left="216" w:firstLine="0"/>
        <w:jc w:val="center"/>
      </w:pPr>
      <w:r>
        <w:t>č.</w:t>
      </w:r>
      <w:r>
        <w:rPr>
          <w:b/>
        </w:rPr>
        <w:t xml:space="preserve"> </w:t>
      </w:r>
      <w:r>
        <w:t xml:space="preserve">435/2010 Z. z. nesmie presiahnuť 90 % celkových nákladov vynaložených na realizáciu projektu. </w:t>
      </w:r>
    </w:p>
    <w:p w:rsidR="00762CE3" w:rsidRDefault="00794325">
      <w:pPr>
        <w:numPr>
          <w:ilvl w:val="0"/>
          <w:numId w:val="1"/>
        </w:numPr>
        <w:ind w:right="130" w:hanging="283"/>
      </w:pPr>
      <w:r>
        <w:t xml:space="preserve">Prijímateľ nesmie poskytnutú dotáciu v zmysle § 8a ods. 1 zákona č. 523/2004 Z. z. použiť na:  </w:t>
      </w:r>
    </w:p>
    <w:p w:rsidR="00762CE3" w:rsidRDefault="00794325">
      <w:pPr>
        <w:numPr>
          <w:ilvl w:val="1"/>
          <w:numId w:val="1"/>
        </w:numPr>
        <w:ind w:right="130" w:hanging="293"/>
      </w:pPr>
      <w:r>
        <w:t xml:space="preserve">úhradu záväzkov z predchádzajúcich rozpočtových rokov, </w:t>
      </w:r>
    </w:p>
    <w:p w:rsidR="00762CE3" w:rsidRDefault="00794325">
      <w:pPr>
        <w:numPr>
          <w:ilvl w:val="1"/>
          <w:numId w:val="1"/>
        </w:numPr>
        <w:ind w:right="130" w:hanging="293"/>
      </w:pPr>
      <w:r>
        <w:t xml:space="preserve">refundáciu výdavkov, uhradených v predchádzajúcich rozpočtových rokoch; </w:t>
      </w:r>
    </w:p>
    <w:p w:rsidR="00762CE3" w:rsidRDefault="00794325">
      <w:pPr>
        <w:numPr>
          <w:ilvl w:val="1"/>
          <w:numId w:val="1"/>
        </w:numPr>
        <w:ind w:right="130" w:hanging="293"/>
      </w:pPr>
      <w:r>
        <w:t xml:space="preserve">výdavky na mzdy, platy, služobné príjmy a ich náhrady, ostatné osobné vyrovnania, dohody uzatvorené podľa zákona č. 311/2001 Z. z. Zákonník práce v znení neskorších predpisov, poistné a príspevok do poisťovní, </w:t>
      </w:r>
    </w:p>
    <w:p w:rsidR="00762CE3" w:rsidRDefault="00794325">
      <w:pPr>
        <w:numPr>
          <w:ilvl w:val="1"/>
          <w:numId w:val="1"/>
        </w:numPr>
        <w:ind w:right="130" w:hanging="293"/>
      </w:pPr>
      <w:r>
        <w:t xml:space="preserve">pohostenie, občerstvenie alebo dary, </w:t>
      </w:r>
    </w:p>
    <w:p w:rsidR="00762CE3" w:rsidRDefault="00794325">
      <w:pPr>
        <w:numPr>
          <w:ilvl w:val="1"/>
          <w:numId w:val="1"/>
        </w:numPr>
        <w:ind w:right="130" w:hanging="293"/>
      </w:pPr>
      <w:r>
        <w:t xml:space="preserve">ceny pri súťažiach vo forme peňažnej hotovosti, šekov alebo v ceninách, </w:t>
      </w:r>
    </w:p>
    <w:p w:rsidR="00762CE3" w:rsidRDefault="00794325">
      <w:pPr>
        <w:numPr>
          <w:ilvl w:val="1"/>
          <w:numId w:val="1"/>
        </w:numPr>
        <w:ind w:right="130" w:hanging="293"/>
      </w:pPr>
      <w:r>
        <w:t xml:space="preserve">výdavky na PHM (okrem výdavkov zahrnutých do cestovných náhrad) a diaľničné známky, </w:t>
      </w:r>
    </w:p>
    <w:p w:rsidR="00762CE3" w:rsidRDefault="00794325">
      <w:pPr>
        <w:numPr>
          <w:ilvl w:val="1"/>
          <w:numId w:val="1"/>
        </w:numPr>
        <w:ind w:right="130" w:hanging="293"/>
      </w:pPr>
      <w:r>
        <w:t xml:space="preserve">úhradu nájomného podľa zmluvy o nájme veci s právom kúpy prenajatej veci,  </w:t>
      </w:r>
    </w:p>
    <w:p w:rsidR="00762CE3" w:rsidRDefault="00794325">
      <w:pPr>
        <w:numPr>
          <w:ilvl w:val="1"/>
          <w:numId w:val="1"/>
        </w:numPr>
        <w:ind w:right="130" w:hanging="293"/>
      </w:pPr>
      <w:r>
        <w:t xml:space="preserve">splácanie úverov, pôžičiek a úrokov z prijatých úverov a pôžičiek, </w:t>
      </w:r>
    </w:p>
    <w:p w:rsidR="00762CE3" w:rsidRDefault="00794325">
      <w:pPr>
        <w:numPr>
          <w:ilvl w:val="1"/>
          <w:numId w:val="1"/>
        </w:numPr>
        <w:ind w:right="130" w:hanging="293"/>
      </w:pPr>
      <w:r>
        <w:t xml:space="preserve">úhradu dane z pridanej hodnoty, ak je prijímateľ dotácie platiteľ dane z pridanej hodnoty a môže si uplatniť odpočítanie dane z pridanej hodnoty. </w:t>
      </w:r>
    </w:p>
    <w:p w:rsidR="00762CE3" w:rsidRDefault="00794325">
      <w:pPr>
        <w:numPr>
          <w:ilvl w:val="0"/>
          <w:numId w:val="1"/>
        </w:numPr>
        <w:spacing w:after="0"/>
        <w:ind w:right="130" w:hanging="283"/>
      </w:pPr>
      <w:r>
        <w:t xml:space="preserve">Ostatných 10 % celkových nákladov vynaložených na realizáciu projektu musí byť v zmysle § 3 ods. 3 zákona č. 435/2010 Z. z. vynaložených z iných zdrojov ako zo štátneho rozpočtu alebo rozpočtu územnej samosprávy. </w:t>
      </w:r>
    </w:p>
    <w:p w:rsidR="00762CE3" w:rsidRDefault="00762CE3" w:rsidP="005060C9">
      <w:pPr>
        <w:spacing w:after="0" w:line="259" w:lineRule="auto"/>
        <w:ind w:left="410" w:firstLine="0"/>
        <w:jc w:val="left"/>
      </w:pPr>
    </w:p>
    <w:p w:rsidR="005060C9" w:rsidRDefault="005060C9">
      <w:pPr>
        <w:spacing w:after="0" w:line="259" w:lineRule="auto"/>
        <w:ind w:left="500" w:firstLine="0"/>
        <w:jc w:val="left"/>
      </w:pPr>
    </w:p>
    <w:p w:rsidR="00B55CE5" w:rsidRDefault="00B55CE5">
      <w:pPr>
        <w:spacing w:after="0" w:line="259" w:lineRule="auto"/>
        <w:ind w:left="500" w:firstLine="0"/>
        <w:jc w:val="left"/>
      </w:pPr>
    </w:p>
    <w:p w:rsidR="00762CE3" w:rsidRDefault="00794325">
      <w:pPr>
        <w:spacing w:after="0" w:line="259" w:lineRule="auto"/>
        <w:ind w:left="578" w:right="568"/>
        <w:jc w:val="center"/>
      </w:pPr>
      <w:r>
        <w:rPr>
          <w:b/>
        </w:rPr>
        <w:t xml:space="preserve">Článok 4 </w:t>
      </w:r>
    </w:p>
    <w:p w:rsidR="00762CE3" w:rsidRDefault="00794325">
      <w:pPr>
        <w:spacing w:after="0" w:line="259" w:lineRule="auto"/>
        <w:ind w:left="578" w:right="572"/>
        <w:jc w:val="center"/>
      </w:pPr>
      <w:r>
        <w:rPr>
          <w:b/>
        </w:rPr>
        <w:lastRenderedPageBreak/>
        <w:t xml:space="preserve">Podmienky použitia dotácie </w:t>
      </w:r>
    </w:p>
    <w:p w:rsidR="00762CE3" w:rsidRDefault="00794325">
      <w:pPr>
        <w:spacing w:after="12" w:line="259" w:lineRule="auto"/>
        <w:ind w:left="142" w:firstLine="0"/>
        <w:jc w:val="left"/>
      </w:pPr>
      <w:r>
        <w:rPr>
          <w:b/>
        </w:rPr>
        <w:t xml:space="preserve"> </w:t>
      </w:r>
    </w:p>
    <w:p w:rsidR="00762CE3" w:rsidRDefault="00794325">
      <w:pPr>
        <w:numPr>
          <w:ilvl w:val="0"/>
          <w:numId w:val="2"/>
        </w:numPr>
        <w:ind w:right="130" w:hanging="283"/>
      </w:pPr>
      <w:r>
        <w:t xml:space="preserve">Prijímateľ je povinný použiť poskytnutú dotáciu hospodárne, efektívne a výlučne na účel uvedený v bode 1 článku 2 tejto zmluvy. Prijímateľ sa ďalej zaväzuje, že jej použitie bude riadne viesť vo svojej účtovnej evidencii. </w:t>
      </w:r>
    </w:p>
    <w:p w:rsidR="00762CE3" w:rsidRDefault="00794325">
      <w:pPr>
        <w:numPr>
          <w:ilvl w:val="0"/>
          <w:numId w:val="2"/>
        </w:numPr>
        <w:ind w:right="130" w:hanging="283"/>
      </w:pPr>
      <w:r>
        <w:t>Prijímateľ je povinný pri použití dotácie postupovať najmä podľa príslušných ustanovení zákona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62CE3" w:rsidRDefault="00794325">
      <w:pPr>
        <w:ind w:left="435" w:right="130"/>
      </w:pPr>
      <w:r>
        <w:t xml:space="preserve">č. 435/2010 Z. z., zákona č. 523/2004 Z. z. a zákona č. 343/2015 Z. z. o verejnom obstarávaní a o zmene a doplnení niektorých zákonov znení neskorších predpisov a podľa príslušných ustanovení zákona č. 222/2004 Z. z. o dani z pridanej hodnoty v znení neskorších predpisov. </w:t>
      </w:r>
    </w:p>
    <w:p w:rsidR="00762CE3" w:rsidRDefault="00794325">
      <w:pPr>
        <w:numPr>
          <w:ilvl w:val="0"/>
          <w:numId w:val="2"/>
        </w:numPr>
        <w:ind w:right="130" w:hanging="283"/>
      </w:pPr>
      <w:r>
        <w:t xml:space="preserve">Ak poskytovateľ v rámci finančnej kontroly vyhodnotí, že prijímateľ použil poskytnutú dotáciu, alebo jej časť neoprávnene, prijímateľ je na základe písomnej výzvy poskytovateľa povinný neoprávnene použitú časť dotácie vrátiť v lehote určenej poskytovateľom na účet poskytovateľa uvedený v bode 6 článku 5 tejto zmluvy.  </w:t>
      </w:r>
    </w:p>
    <w:p w:rsidR="00762CE3" w:rsidRDefault="00794325">
      <w:pPr>
        <w:numPr>
          <w:ilvl w:val="0"/>
          <w:numId w:val="2"/>
        </w:numPr>
        <w:spacing w:after="0"/>
        <w:ind w:right="130" w:hanging="283"/>
      </w:pPr>
      <w:r>
        <w:t xml:space="preserve">Ak prijímateľ porušil zákaz nelegálneho zamestnávania štátnych príslušníkov tretích krajín podľa osobitného predpisu je povinný vrátiť poskytnutú dotáciu podľa odseku 1 tohto článku zmluvy, ak mu bola poskytnutá v období 12 mesiacov predchádzajúcich dňu nadobudnutia právoplatnosti rozhodnutia o uložení pokuty za porušenie zákazu nelegálneho zamestnávania, a to do 30 dní odo dňa nadobudnutia právoplatnosti tohto rozhodnutia na účet poskytovateľa uvedený v bode 6 článku 5 tejto zmluvy. </w:t>
      </w:r>
    </w:p>
    <w:p w:rsidR="00762CE3" w:rsidRDefault="00794325">
      <w:pPr>
        <w:spacing w:after="0" w:line="259" w:lineRule="auto"/>
        <w:ind w:left="142" w:firstLine="0"/>
        <w:jc w:val="left"/>
      </w:pPr>
      <w:r>
        <w:rPr>
          <w:b/>
        </w:rPr>
        <w:t xml:space="preserve"> </w:t>
      </w:r>
    </w:p>
    <w:p w:rsidR="00671983" w:rsidRDefault="00671983">
      <w:pPr>
        <w:spacing w:after="0" w:line="259" w:lineRule="auto"/>
        <w:ind w:left="578" w:right="568"/>
        <w:jc w:val="center"/>
        <w:rPr>
          <w:b/>
        </w:rPr>
      </w:pPr>
    </w:p>
    <w:p w:rsidR="00762CE3" w:rsidRDefault="00794325">
      <w:pPr>
        <w:spacing w:after="0" w:line="259" w:lineRule="auto"/>
        <w:ind w:left="578" w:right="568"/>
        <w:jc w:val="center"/>
      </w:pPr>
      <w:r>
        <w:rPr>
          <w:b/>
        </w:rPr>
        <w:t xml:space="preserve">Článok 5 </w:t>
      </w:r>
    </w:p>
    <w:p w:rsidR="00762CE3" w:rsidRDefault="00794325">
      <w:pPr>
        <w:spacing w:after="0" w:line="259" w:lineRule="auto"/>
        <w:ind w:left="578" w:right="568"/>
        <w:jc w:val="center"/>
      </w:pPr>
      <w:r>
        <w:rPr>
          <w:b/>
        </w:rPr>
        <w:t xml:space="preserve">Práva a povinnosti zmluvných strán </w:t>
      </w:r>
    </w:p>
    <w:p w:rsidR="00762CE3" w:rsidRDefault="00794325">
      <w:pPr>
        <w:spacing w:after="0" w:line="259" w:lineRule="auto"/>
        <w:ind w:left="142" w:firstLine="0"/>
        <w:jc w:val="left"/>
      </w:pPr>
      <w:r>
        <w:t xml:space="preserve"> </w:t>
      </w:r>
    </w:p>
    <w:p w:rsidR="00762CE3" w:rsidRDefault="00794325">
      <w:pPr>
        <w:ind w:left="512" w:right="130"/>
      </w:pPr>
      <w:r>
        <w:t xml:space="preserve">Zmluvné strany sa dohodli na vzájomných právach a povinnostiach takto: </w:t>
      </w:r>
    </w:p>
    <w:p w:rsidR="00762CE3" w:rsidRDefault="00794325">
      <w:pPr>
        <w:spacing w:after="12" w:line="259" w:lineRule="auto"/>
        <w:ind w:left="142" w:firstLine="0"/>
        <w:jc w:val="left"/>
      </w:pPr>
      <w:r>
        <w:t xml:space="preserve"> </w:t>
      </w:r>
    </w:p>
    <w:p w:rsidR="00762CE3" w:rsidRDefault="00794325">
      <w:pPr>
        <w:numPr>
          <w:ilvl w:val="0"/>
          <w:numId w:val="3"/>
        </w:numPr>
        <w:ind w:right="130" w:hanging="425"/>
      </w:pPr>
      <w:r>
        <w:t xml:space="preserve">Poskytovateľ poskytne prijímateľovi dotáciu v sume podľa článku 3 tejto zmluvy jednorazovo a výlučne bezhotovostne na účet prijímateľa uvedený v záhlaví tejto zmluvy, a to do 21 kalendárnych dní od nadobudnutia účinnosti tejto zmluvy.  </w:t>
      </w:r>
    </w:p>
    <w:p w:rsidR="00762CE3" w:rsidRDefault="00794325">
      <w:pPr>
        <w:numPr>
          <w:ilvl w:val="0"/>
          <w:numId w:val="3"/>
        </w:numPr>
        <w:ind w:right="130" w:hanging="425"/>
      </w:pPr>
      <w:r>
        <w:t xml:space="preserve">Prijímateľ nie je oprávnený poskytnutú dotáciu previesť na iný účet počas celej doby používania dotácie až do jej záverečného vyúčtovania. </w:t>
      </w:r>
    </w:p>
    <w:p w:rsidR="00762CE3" w:rsidRDefault="00794325">
      <w:pPr>
        <w:numPr>
          <w:ilvl w:val="0"/>
          <w:numId w:val="3"/>
        </w:numPr>
        <w:ind w:right="130" w:hanging="425"/>
      </w:pPr>
      <w:r>
        <w:t xml:space="preserve">Prijímateľ je povinný evidovať poskytnutú dotáciu v účtovníctve osobitne a jej použitie musí účtovať preukázateľne a úplne v zmysle zákona č. 431/2002 Z. z. o účtovníctve v znení neskorších predpisov. </w:t>
      </w:r>
    </w:p>
    <w:p w:rsidR="00762CE3" w:rsidRDefault="00794325">
      <w:pPr>
        <w:numPr>
          <w:ilvl w:val="0"/>
          <w:numId w:val="3"/>
        </w:numPr>
        <w:ind w:right="130" w:hanging="425"/>
      </w:pPr>
      <w:r>
        <w:t xml:space="preserve">Prijímateľ poskytovateľa písomne upovedomí o konaní každej aktivity/úkonu, súvisiacej/súvisiacom s projektom 10 kalendárnych dní vopred, najneskôr však v deň realizácie aktivity/úkonu na emailovú adresu </w:t>
      </w:r>
      <w:r>
        <w:rPr>
          <w:color w:val="05507A"/>
          <w:u w:val="single" w:color="05507A"/>
        </w:rPr>
        <w:t>dotacie@mod.gov.sk</w:t>
      </w:r>
      <w:r>
        <w:t xml:space="preserve">.  </w:t>
      </w:r>
    </w:p>
    <w:p w:rsidR="00762CE3" w:rsidRDefault="00794325">
      <w:pPr>
        <w:numPr>
          <w:ilvl w:val="0"/>
          <w:numId w:val="3"/>
        </w:numPr>
        <w:ind w:right="130" w:hanging="425"/>
      </w:pPr>
      <w:r>
        <w:t xml:space="preserve">Poskytovateľ je oprávnený vykonať u prijímateľa príslušnú kontrolu podľa § 7 zákona č. 435/2010 </w:t>
      </w:r>
    </w:p>
    <w:p w:rsidR="00762CE3" w:rsidRDefault="00794325" w:rsidP="00540E63">
      <w:pPr>
        <w:ind w:left="435" w:right="130" w:firstLine="132"/>
      </w:pPr>
      <w:r>
        <w:t xml:space="preserve">Z. z. </w:t>
      </w:r>
    </w:p>
    <w:p w:rsidR="00762CE3" w:rsidRDefault="00794325">
      <w:pPr>
        <w:numPr>
          <w:ilvl w:val="0"/>
          <w:numId w:val="3"/>
        </w:numPr>
        <w:ind w:right="130" w:hanging="425"/>
      </w:pPr>
      <w:r>
        <w:t>Ak prijímateľ dotácie zistí, že v priebehu roka 2021 nepoužije dotáciu, alebo jej časť na financovanie projektu, je povinný nepoužité finančné prostriedky vrátiť na účet poskytovateľa č. SK50 8180 0000 0070 0017 1215, a to hneď v deň zistenia, najneskôr v deň zaslania „</w:t>
      </w:r>
      <w:r>
        <w:rPr>
          <w:i/>
        </w:rPr>
        <w:t>Správy o realizácii projektu s poskytnutím dotácie zo štátneho rozpočtu na rok 2021</w:t>
      </w:r>
      <w:r>
        <w:t xml:space="preserve">“ poskytovateľovi v zmysle bodu 7 tohto článku. Ak finančné prostriedky dotácie poskytnutej v roku 2021 vráti v roku 2022, poukáže ich na depozitný účet poskytovateľa č. SK56 8180 0000 0070 0018 3814, najneskôr do 31. januára 2022. Prijímateľ zároveň písomne upovedomí poskytovateľa o vrátení nepoužitej dotácie alebo jej časti na e-mailovú adresu </w:t>
      </w:r>
      <w:r>
        <w:rPr>
          <w:color w:val="05507A"/>
          <w:u w:val="single" w:color="05507A"/>
        </w:rPr>
        <w:t>dotacie@mod.gov.sk</w:t>
      </w:r>
      <w:r>
        <w:t xml:space="preserve"> spolu s dokladom o zrealizovaní platby. </w:t>
      </w:r>
    </w:p>
    <w:p w:rsidR="00762CE3" w:rsidRDefault="00794325">
      <w:pPr>
        <w:numPr>
          <w:ilvl w:val="0"/>
          <w:numId w:val="3"/>
        </w:numPr>
        <w:ind w:right="130" w:hanging="425"/>
      </w:pPr>
      <w:r>
        <w:lastRenderedPageBreak/>
        <w:t>Prijímateľ je povinný predložiť</w:t>
      </w:r>
      <w:r>
        <w:rPr>
          <w:color w:val="FF6600"/>
        </w:rPr>
        <w:t xml:space="preserve"> </w:t>
      </w:r>
      <w:r>
        <w:t>vyúčtovanie celkových oprávnených výdavkov projektu a čerpania dotácie poskytovateľovi formou „</w:t>
      </w:r>
      <w:r>
        <w:rPr>
          <w:i/>
        </w:rPr>
        <w:t>Správy o realizácii projektu s poskytnutím dotácie zo štátneho rozpočtu na rok 2021“</w:t>
      </w:r>
      <w:r>
        <w:t xml:space="preserve"> najneskôr do 30 kalendárnych dní od ukončenia realizácie projektu, uvedeného v prílohe č. 1 tejto zmluvy. Pre vylúčenie akýchkoľvek pochybností platí, že za deň doručenia zúčtovania dotácie sa považuje deň jeho doručenia do sídla poskytovateľa. </w:t>
      </w:r>
    </w:p>
    <w:p w:rsidR="00762CE3" w:rsidRDefault="00794325">
      <w:pPr>
        <w:numPr>
          <w:ilvl w:val="0"/>
          <w:numId w:val="3"/>
        </w:numPr>
        <w:ind w:right="130" w:hanging="425"/>
      </w:pPr>
      <w:r>
        <w:t xml:space="preserve">Zúčtovanie dotácie doručí prijímateľ poštou v samostatnej zalepenej a nepoškodenej obálke, ktorá bude viditeľne označená slovami: „Neotvárať! - Správa o realizácii projektu“. Správa zaslaná iba elektronickou poštou alebo faxom nebude akceptovaná. Vyúčtovanie musí obsahovať vecné vyhodnotenie a finančné vyúčtovanie projektu. Prijímateľ k vyúčtovaniu predloží kópie všetkých účtovných dokladov a ich príloh, vrátane dokladov o úhrade, týkajúcich sa čerpania poskytnutej dotácie tak, aby doklady jednoznačne preukazovali skutočnosti, na ktoré bola dotácia použitá. Zároveň doloží kópie všetkých účtovných dokladov a ich príloh, vrátane dokladov o úhrade na najmenej 10 % skutočných fakturovaných nákladov projektu, financovaných z iných ako verejných zdrojov. </w:t>
      </w:r>
    </w:p>
    <w:p w:rsidR="00762CE3" w:rsidRDefault="00794325">
      <w:pPr>
        <w:numPr>
          <w:ilvl w:val="0"/>
          <w:numId w:val="3"/>
        </w:numPr>
        <w:ind w:right="130" w:hanging="425"/>
      </w:pPr>
      <w:r>
        <w:t xml:space="preserve">Za oprávnené výdavky sa na účely tejto zmluvy považujú výdavky, ktoré sú v súlade so všeobecne záväznými právnymi predpismi, sú uvedené v prílohe č. 2 tejto zmluvy – celkový rozpočet projektu a zároveň vznikli v období realizácie projektových aktivít uvedenom v prílohe č. 1 tejto zmluvy  - popis projektu.  </w:t>
      </w:r>
    </w:p>
    <w:p w:rsidR="00762CE3" w:rsidRDefault="00794325">
      <w:pPr>
        <w:numPr>
          <w:ilvl w:val="0"/>
          <w:numId w:val="3"/>
        </w:numPr>
        <w:ind w:right="130" w:hanging="425"/>
      </w:pPr>
      <w:r>
        <w:t xml:space="preserve">Súčasťou vyúčtovania musí byť aj čestné vyhlásenie prijímateľa o tom, kde sa nachádzajú originály dokladov na vyúčtovanie použitia poskytnutej dotácie.   </w:t>
      </w:r>
    </w:p>
    <w:p w:rsidR="00762CE3" w:rsidRDefault="00794325">
      <w:pPr>
        <w:numPr>
          <w:ilvl w:val="0"/>
          <w:numId w:val="3"/>
        </w:numPr>
        <w:spacing w:after="0"/>
        <w:ind w:right="130" w:hanging="425"/>
      </w:pPr>
      <w:r>
        <w:t xml:space="preserve">Prijímateľ zabezpečí, aby všetky výstupy (printové a elektronické) realizované v rámci projektu s podporou dotácie boli označené logom Ministerstva obrany SR a textom:  </w:t>
      </w:r>
    </w:p>
    <w:p w:rsidR="00762CE3" w:rsidRDefault="00794325">
      <w:pPr>
        <w:spacing w:after="0" w:line="259" w:lineRule="auto"/>
        <w:ind w:left="142" w:firstLine="0"/>
        <w:jc w:val="left"/>
      </w:pPr>
      <w:r>
        <w:t xml:space="preserve"> </w:t>
      </w:r>
    </w:p>
    <w:p w:rsidR="005060C9" w:rsidRDefault="005060C9">
      <w:pPr>
        <w:spacing w:after="0" w:line="259" w:lineRule="auto"/>
        <w:ind w:left="142" w:firstLine="0"/>
        <w:jc w:val="left"/>
      </w:pPr>
    </w:p>
    <w:p w:rsidR="00762CE3" w:rsidRDefault="00794325">
      <w:pPr>
        <w:spacing w:after="1" w:line="238" w:lineRule="auto"/>
        <w:ind w:left="525" w:hanging="48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302641</wp:posOffset>
            </wp:positionH>
            <wp:positionV relativeFrom="paragraph">
              <wp:posOffset>25147</wp:posOffset>
            </wp:positionV>
            <wp:extent cx="2438400" cy="609600"/>
            <wp:effectExtent l="0" t="0" r="0" b="0"/>
            <wp:wrapSquare wrapText="bothSides"/>
            <wp:docPr id="951" name="Picture 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1" name="Picture 95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 xml:space="preserve">Realizované s finančnou podporou Ministerstva obrany Slovenskej republiky v rámci dotačného programu.  </w:t>
      </w:r>
    </w:p>
    <w:p w:rsidR="00762CE3" w:rsidRDefault="00794325" w:rsidP="00540E63">
      <w:pPr>
        <w:spacing w:after="1" w:line="238" w:lineRule="auto"/>
        <w:ind w:left="4536" w:hanging="141"/>
        <w:jc w:val="left"/>
      </w:pPr>
      <w:r>
        <w:rPr>
          <w:i/>
        </w:rPr>
        <w:t xml:space="preserve">Za obsah tohto dokumentu je výlučne zodpovedný /meno konečného prijímateľa/.  </w:t>
      </w:r>
    </w:p>
    <w:p w:rsidR="00762CE3" w:rsidRDefault="00794325">
      <w:pPr>
        <w:spacing w:after="12" w:line="259" w:lineRule="auto"/>
        <w:ind w:left="142" w:firstLine="0"/>
        <w:jc w:val="left"/>
      </w:pPr>
      <w:r>
        <w:t xml:space="preserve"> </w:t>
      </w:r>
    </w:p>
    <w:p w:rsidR="00762CE3" w:rsidRDefault="00794325">
      <w:pPr>
        <w:numPr>
          <w:ilvl w:val="0"/>
          <w:numId w:val="3"/>
        </w:numPr>
        <w:ind w:right="130" w:hanging="425"/>
      </w:pPr>
      <w:r>
        <w:t xml:space="preserve">V prípade zistenia nedostatkov vo vecnom vyhodnotení alebo finančnom vyúčtovaní projektu poskytovateľ e-mailom vyzve prijímateľa dotácie na odstránenie zistených nedostatkov. Ak do 10 pracovných dní od dňa doručenia výzvy prijímateľ nedostatky neodstráni, poskytovateľ je oprávnený žiadať vrátenie celej dotácie alebo jej časti v stanovenej lehote na účet poskytovateľa. </w:t>
      </w:r>
    </w:p>
    <w:p w:rsidR="00762CE3" w:rsidRDefault="00794325">
      <w:pPr>
        <w:numPr>
          <w:ilvl w:val="0"/>
          <w:numId w:val="3"/>
        </w:numPr>
        <w:ind w:right="130" w:hanging="425"/>
      </w:pPr>
      <w:r>
        <w:t xml:space="preserve">Prijímateľ dotácie sa zaväzuje poskytnúť poskytovateľovi informácie o realizácii aktivít a ich súlade so schváleným projektom. Prijímateľ dotácie umožní vstup do priestorov, kde sú aktivity projektu uskutočňované, rovnako ako prístup k informáciám, ktoré sú nevyhnutné na finančnú kontrolu. Kontrola môže byť vykonaná počas trvania tejto zmluvy a počas obdobia piatich rokov od dátumu poslednej platby.  </w:t>
      </w:r>
    </w:p>
    <w:p w:rsidR="00762CE3" w:rsidRDefault="00794325">
      <w:pPr>
        <w:spacing w:after="0" w:line="259" w:lineRule="auto"/>
        <w:ind w:left="142" w:firstLine="0"/>
        <w:jc w:val="left"/>
      </w:pPr>
      <w:r>
        <w:rPr>
          <w:sz w:val="24"/>
        </w:rPr>
        <w:t xml:space="preserve"> </w:t>
      </w:r>
    </w:p>
    <w:p w:rsidR="005060C9" w:rsidRDefault="005060C9">
      <w:pPr>
        <w:spacing w:after="0" w:line="259" w:lineRule="auto"/>
        <w:ind w:left="578" w:right="208"/>
        <w:jc w:val="center"/>
        <w:rPr>
          <w:b/>
        </w:rPr>
      </w:pPr>
    </w:p>
    <w:p w:rsidR="00762CE3" w:rsidRDefault="00794325">
      <w:pPr>
        <w:spacing w:after="0" w:line="259" w:lineRule="auto"/>
        <w:ind w:left="578" w:right="208"/>
        <w:jc w:val="center"/>
      </w:pPr>
      <w:r>
        <w:rPr>
          <w:b/>
        </w:rPr>
        <w:t xml:space="preserve">Článok 6 </w:t>
      </w:r>
    </w:p>
    <w:p w:rsidR="00762CE3" w:rsidRDefault="00794325">
      <w:pPr>
        <w:spacing w:after="132" w:line="259" w:lineRule="auto"/>
        <w:ind w:left="578"/>
        <w:jc w:val="center"/>
      </w:pPr>
      <w:r>
        <w:rPr>
          <w:b/>
        </w:rPr>
        <w:t xml:space="preserve">Zmeny zmluvy a projektu </w:t>
      </w:r>
    </w:p>
    <w:p w:rsidR="00762CE3" w:rsidRDefault="00794325">
      <w:pPr>
        <w:numPr>
          <w:ilvl w:val="0"/>
          <w:numId w:val="4"/>
        </w:numPr>
        <w:spacing w:after="142"/>
        <w:ind w:right="130" w:hanging="283"/>
      </w:pPr>
      <w:r>
        <w:t xml:space="preserve">Zmena účelu podľa článku 2 bod 1, na ktorý bola dotácia poskytnutá, je neprípustná. </w:t>
      </w:r>
    </w:p>
    <w:p w:rsidR="00762CE3" w:rsidRDefault="00794325">
      <w:pPr>
        <w:numPr>
          <w:ilvl w:val="0"/>
          <w:numId w:val="4"/>
        </w:numPr>
        <w:spacing w:after="112"/>
        <w:ind w:right="130" w:hanging="283"/>
      </w:pPr>
      <w:r>
        <w:t>Prijímateľ dotácie je povinný oznámiť nepodstatnú zmenu</w:t>
      </w:r>
      <w:r>
        <w:rPr>
          <w:b/>
        </w:rPr>
        <w:t xml:space="preserve"> </w:t>
      </w:r>
      <w:r>
        <w:t xml:space="preserve">údajov uvedených v žiadosti alebo v zmluve e-mailom na adresu: </w:t>
      </w:r>
      <w:r w:rsidRPr="00AF02A7">
        <w:rPr>
          <w:color w:val="2E74B5" w:themeColor="accent1" w:themeShade="BF"/>
          <w:u w:val="single" w:color="0070C0"/>
        </w:rPr>
        <w:t>dotacie@mod.gov.sk</w:t>
      </w:r>
      <w:r w:rsidRPr="00AF02A7">
        <w:rPr>
          <w:color w:val="2E74B5" w:themeColor="accent1" w:themeShade="BF"/>
        </w:rPr>
        <w:t xml:space="preserve"> </w:t>
      </w:r>
      <w:r>
        <w:t xml:space="preserve">do 7 kalendárnych dní odo dňa vzniku zmeny. Prijímateľ musí doručiť relevantné potvrdenia preukazujúce danú skutočnosť. Nepodstatná zmena nepodlieha súhlasu poskytovateľa a nevyžaduje dodatok k zmluve. </w:t>
      </w:r>
    </w:p>
    <w:p w:rsidR="00762CE3" w:rsidRDefault="00794325">
      <w:pPr>
        <w:ind w:left="435" w:right="130"/>
      </w:pPr>
      <w:r>
        <w:lastRenderedPageBreak/>
        <w:t>Nepodstatnou zmenou sa rozumie</w:t>
      </w:r>
      <w:r>
        <w:rPr>
          <w:b/>
        </w:rPr>
        <w:t xml:space="preserve"> </w:t>
      </w:r>
      <w:r>
        <w:t xml:space="preserve">najmä zmena:  </w:t>
      </w:r>
    </w:p>
    <w:p w:rsidR="00762CE3" w:rsidRDefault="00794325">
      <w:pPr>
        <w:numPr>
          <w:ilvl w:val="1"/>
          <w:numId w:val="4"/>
        </w:numPr>
        <w:ind w:right="130" w:hanging="245"/>
      </w:pPr>
      <w:r>
        <w:t xml:space="preserve">štatutárneho zástupcu prijímateľa,  </w:t>
      </w:r>
    </w:p>
    <w:p w:rsidR="00762CE3" w:rsidRDefault="00794325">
      <w:pPr>
        <w:numPr>
          <w:ilvl w:val="1"/>
          <w:numId w:val="4"/>
        </w:numPr>
        <w:ind w:right="130" w:hanging="245"/>
      </w:pPr>
      <w:r>
        <w:t xml:space="preserve">kontaktných údajov,  </w:t>
      </w:r>
    </w:p>
    <w:p w:rsidR="00762CE3" w:rsidRDefault="00794325">
      <w:pPr>
        <w:numPr>
          <w:ilvl w:val="1"/>
          <w:numId w:val="4"/>
        </w:numPr>
        <w:spacing w:after="142"/>
        <w:ind w:right="130" w:hanging="245"/>
      </w:pPr>
      <w:r>
        <w:t xml:space="preserve">adresy sídla prijímateľa. </w:t>
      </w:r>
    </w:p>
    <w:p w:rsidR="00762CE3" w:rsidRDefault="00794325">
      <w:pPr>
        <w:numPr>
          <w:ilvl w:val="0"/>
          <w:numId w:val="4"/>
        </w:numPr>
        <w:spacing w:after="108"/>
        <w:ind w:right="130" w:hanging="283"/>
      </w:pPr>
      <w:r>
        <w:t xml:space="preserve">Prijímateľ dotácie je povinný bezodkladne požiadať e-mailom na adresu: </w:t>
      </w:r>
      <w:r w:rsidRPr="00AF02A7">
        <w:rPr>
          <w:color w:val="2E74B5" w:themeColor="accent1" w:themeShade="BF"/>
          <w:u w:val="single" w:color="0070C0"/>
        </w:rPr>
        <w:t>dotacie@mod.gov.sk</w:t>
      </w:r>
      <w:r w:rsidRPr="00AF02A7">
        <w:rPr>
          <w:color w:val="2E74B5" w:themeColor="accent1" w:themeShade="BF"/>
        </w:rPr>
        <w:t xml:space="preserve"> </w:t>
      </w:r>
      <w:r>
        <w:t>o schválenie podstatnej zmeny v projekte odôvodnenou žiadosťou. Podstatná zmena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podlieha súhlasu poskytovateľa a vyžaduje dodatok k zmluve.  </w:t>
      </w:r>
    </w:p>
    <w:p w:rsidR="00762CE3" w:rsidRDefault="00794325">
      <w:pPr>
        <w:ind w:left="435" w:right="130"/>
      </w:pPr>
      <w:r>
        <w:t>Podstatnou zmenou sa rozumie</w:t>
      </w:r>
      <w:r>
        <w:rPr>
          <w:b/>
        </w:rPr>
        <w:t xml:space="preserve"> </w:t>
      </w:r>
      <w:r>
        <w:t xml:space="preserve">najmä zmena:  </w:t>
      </w:r>
    </w:p>
    <w:p w:rsidR="00762CE3" w:rsidRDefault="00794325">
      <w:pPr>
        <w:numPr>
          <w:ilvl w:val="1"/>
          <w:numId w:val="4"/>
        </w:numPr>
        <w:ind w:right="130" w:hanging="245"/>
      </w:pPr>
      <w:r>
        <w:t xml:space="preserve">termínu realizácie projektu žiadosti, </w:t>
      </w:r>
    </w:p>
    <w:p w:rsidR="00762CE3" w:rsidRDefault="00794325">
      <w:pPr>
        <w:numPr>
          <w:ilvl w:val="1"/>
          <w:numId w:val="4"/>
        </w:numPr>
        <w:spacing w:after="142"/>
        <w:ind w:right="130" w:hanging="245"/>
      </w:pPr>
      <w:r>
        <w:t xml:space="preserve">miesta realizácie projektu žiadosti. </w:t>
      </w:r>
    </w:p>
    <w:p w:rsidR="00762CE3" w:rsidRDefault="00794325">
      <w:pPr>
        <w:numPr>
          <w:ilvl w:val="0"/>
          <w:numId w:val="4"/>
        </w:numPr>
        <w:spacing w:after="110"/>
        <w:ind w:right="130" w:hanging="283"/>
      </w:pPr>
      <w:r>
        <w:t xml:space="preserve">Prijímateľ dotácie je povinný najneskôr 30 kalendárnych dní pred dňom plánovanej zmeny požiadať e-mailom na adresu: </w:t>
      </w:r>
      <w:r w:rsidRPr="00AF02A7">
        <w:rPr>
          <w:color w:val="2E74B5" w:themeColor="accent1" w:themeShade="BF"/>
          <w:u w:val="single" w:color="0070C0"/>
        </w:rPr>
        <w:t>dotacie@mod.gov.sk</w:t>
      </w:r>
      <w:r w:rsidRPr="00AF02A7">
        <w:rPr>
          <w:color w:val="2E74B5" w:themeColor="accent1" w:themeShade="BF"/>
        </w:rPr>
        <w:t xml:space="preserve"> </w:t>
      </w:r>
      <w:r>
        <w:t xml:space="preserve">o schválenie zásadnej zmeny v projekte odôvodnenou žiadosťou. Zásadná zmena podlieha súhlasu poskytovateľa a vyžaduje dodatok k zmluve.  </w:t>
      </w:r>
    </w:p>
    <w:p w:rsidR="00762CE3" w:rsidRDefault="00794325">
      <w:pPr>
        <w:ind w:left="435" w:right="130"/>
      </w:pPr>
      <w:r>
        <w:t xml:space="preserve">Zásadnou zmenou sa rozumie najmä zmena:  </w:t>
      </w:r>
    </w:p>
    <w:p w:rsidR="00762CE3" w:rsidRDefault="00794325">
      <w:pPr>
        <w:numPr>
          <w:ilvl w:val="1"/>
          <w:numId w:val="4"/>
        </w:numPr>
        <w:spacing w:after="0"/>
        <w:ind w:right="130" w:hanging="245"/>
      </w:pPr>
      <w:r>
        <w:t xml:space="preserve">výšky výdavkov uvedených v schválenom celkovom rozpočte projektu z poskytnutej dotácie vyššia ako 15 % v rámci jednotlivých položiek celkového schváleného rozpočtu, </w:t>
      </w:r>
    </w:p>
    <w:p w:rsidR="00762CE3" w:rsidRDefault="00794325">
      <w:pPr>
        <w:numPr>
          <w:ilvl w:val="1"/>
          <w:numId w:val="4"/>
        </w:numPr>
        <w:ind w:right="130" w:hanging="245"/>
      </w:pPr>
      <w:r>
        <w:t xml:space="preserve">termínu vyúčtovania poskytnutej dotácie, </w:t>
      </w:r>
    </w:p>
    <w:p w:rsidR="00762CE3" w:rsidRDefault="00794325">
      <w:pPr>
        <w:numPr>
          <w:ilvl w:val="1"/>
          <w:numId w:val="4"/>
        </w:numPr>
        <w:ind w:right="130" w:hanging="245"/>
      </w:pPr>
      <w:r>
        <w:t xml:space="preserve">názvu projektu,  </w:t>
      </w:r>
    </w:p>
    <w:p w:rsidR="00762CE3" w:rsidRDefault="00794325">
      <w:pPr>
        <w:numPr>
          <w:ilvl w:val="1"/>
          <w:numId w:val="4"/>
        </w:numPr>
        <w:ind w:right="130" w:hanging="245"/>
      </w:pPr>
      <w:r>
        <w:t xml:space="preserve">názvu prijímateľa. </w:t>
      </w:r>
    </w:p>
    <w:p w:rsidR="00762CE3" w:rsidRDefault="00794325">
      <w:pPr>
        <w:numPr>
          <w:ilvl w:val="0"/>
          <w:numId w:val="4"/>
        </w:numPr>
        <w:spacing w:after="133"/>
        <w:ind w:right="130" w:hanging="283"/>
      </w:pPr>
      <w:r>
        <w:t xml:space="preserve">V rámci jednotlivých položiek schváleného celkového rozpočtu projektu z poskytnutej dotácie, uvedených v prílohe č. 2 tejto zmluvy, je prijímateľ oprávnený vykonať zmenu sumy výdavkov do výšky 15 %, pričom celkový rozpočet projektu musí byť zachovaný. Zmena uvedená v tomto bode nepodlieha súhlasu poskytovateľa.  </w:t>
      </w:r>
    </w:p>
    <w:p w:rsidR="005060C9" w:rsidRDefault="005060C9">
      <w:pPr>
        <w:spacing w:after="0" w:line="259" w:lineRule="auto"/>
        <w:ind w:left="412" w:firstLine="0"/>
        <w:jc w:val="center"/>
        <w:rPr>
          <w:b/>
          <w:sz w:val="24"/>
        </w:rPr>
      </w:pPr>
    </w:p>
    <w:p w:rsidR="00762CE3" w:rsidRDefault="00794325">
      <w:pPr>
        <w:spacing w:after="0" w:line="259" w:lineRule="auto"/>
        <w:ind w:left="412" w:firstLine="0"/>
        <w:jc w:val="center"/>
      </w:pPr>
      <w:r>
        <w:rPr>
          <w:b/>
          <w:sz w:val="24"/>
        </w:rPr>
        <w:t xml:space="preserve"> </w:t>
      </w:r>
    </w:p>
    <w:p w:rsidR="00762CE3" w:rsidRDefault="00794325">
      <w:pPr>
        <w:spacing w:after="0" w:line="259" w:lineRule="auto"/>
        <w:ind w:left="578" w:right="208"/>
        <w:jc w:val="center"/>
      </w:pPr>
      <w:r>
        <w:rPr>
          <w:b/>
        </w:rPr>
        <w:t xml:space="preserve">Článok 7 </w:t>
      </w:r>
    </w:p>
    <w:p w:rsidR="00762CE3" w:rsidRDefault="00794325">
      <w:pPr>
        <w:spacing w:after="0" w:line="259" w:lineRule="auto"/>
        <w:ind w:left="578" w:right="212"/>
        <w:jc w:val="center"/>
      </w:pPr>
      <w:r>
        <w:rPr>
          <w:b/>
        </w:rPr>
        <w:t xml:space="preserve">Sankcie </w:t>
      </w:r>
    </w:p>
    <w:p w:rsidR="00762CE3" w:rsidRDefault="00794325">
      <w:pPr>
        <w:spacing w:after="12" w:line="259" w:lineRule="auto"/>
        <w:ind w:left="502" w:firstLine="0"/>
        <w:jc w:val="left"/>
      </w:pPr>
      <w:r>
        <w:t xml:space="preserve"> </w:t>
      </w:r>
    </w:p>
    <w:p w:rsidR="00762CE3" w:rsidRDefault="00794325">
      <w:pPr>
        <w:spacing w:after="0"/>
        <w:ind w:left="410" w:right="130" w:hanging="283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Nedodržanie podmienok dohodnutých v tejto zmluve sa bude považovať za porušenie finančnej disciplíny a bude podliehať sankciám v zmysle § 31 zákona č. 523/2004 Z. z.  </w:t>
      </w:r>
    </w:p>
    <w:p w:rsidR="00762CE3" w:rsidRDefault="00794325">
      <w:pPr>
        <w:spacing w:after="0" w:line="259" w:lineRule="auto"/>
        <w:ind w:left="862" w:firstLine="0"/>
        <w:jc w:val="left"/>
      </w:pPr>
      <w:r>
        <w:t xml:space="preserve"> </w:t>
      </w:r>
    </w:p>
    <w:p w:rsidR="005060C9" w:rsidRDefault="005060C9">
      <w:pPr>
        <w:spacing w:after="0" w:line="259" w:lineRule="auto"/>
        <w:ind w:left="862" w:firstLine="0"/>
        <w:jc w:val="left"/>
      </w:pPr>
    </w:p>
    <w:p w:rsidR="00762CE3" w:rsidRDefault="00794325">
      <w:pPr>
        <w:spacing w:after="0" w:line="259" w:lineRule="auto"/>
        <w:ind w:left="578" w:right="568"/>
        <w:jc w:val="center"/>
      </w:pPr>
      <w:r>
        <w:rPr>
          <w:b/>
        </w:rPr>
        <w:t xml:space="preserve">Článok 8 </w:t>
      </w:r>
    </w:p>
    <w:p w:rsidR="00762CE3" w:rsidRDefault="00794325">
      <w:pPr>
        <w:spacing w:after="0" w:line="259" w:lineRule="auto"/>
        <w:ind w:left="578" w:right="570"/>
        <w:jc w:val="center"/>
      </w:pPr>
      <w:r>
        <w:rPr>
          <w:b/>
        </w:rPr>
        <w:t xml:space="preserve">Doručovanie </w:t>
      </w:r>
    </w:p>
    <w:p w:rsidR="00762CE3" w:rsidRDefault="00794325">
      <w:pPr>
        <w:spacing w:after="12" w:line="259" w:lineRule="auto"/>
        <w:ind w:left="48" w:firstLine="0"/>
        <w:jc w:val="center"/>
      </w:pPr>
      <w:r>
        <w:rPr>
          <w:b/>
        </w:rPr>
        <w:t xml:space="preserve"> </w:t>
      </w:r>
    </w:p>
    <w:p w:rsidR="00762CE3" w:rsidRDefault="00794325">
      <w:pPr>
        <w:numPr>
          <w:ilvl w:val="0"/>
          <w:numId w:val="5"/>
        </w:numPr>
        <w:ind w:right="130" w:hanging="283"/>
      </w:pPr>
      <w:r>
        <w:t xml:space="preserve">Doručením sa rozumie prijatie zásielky zmluvnou stranou, ktorej bola adresovaná. Za deň doručenia písomnosti prostredníctvom pošty zasielanej ako doporučená zásielka sa považuje takisto deň:  </w:t>
      </w:r>
    </w:p>
    <w:p w:rsidR="00762CE3" w:rsidRDefault="00794325">
      <w:pPr>
        <w:numPr>
          <w:ilvl w:val="1"/>
          <w:numId w:val="5"/>
        </w:numPr>
        <w:ind w:right="130" w:hanging="281"/>
      </w:pPr>
      <w:r>
        <w:t xml:space="preserve">v ktorom sa dostala do dispozičnej sféry adresáta (napr. deň vyznačený zamestnancom pošty na oznámení o uložení zásielky, deň odmietnutia adresátom prevziať zásielku) alebo,   </w:t>
      </w:r>
    </w:p>
    <w:p w:rsidR="00762CE3" w:rsidRDefault="00794325">
      <w:pPr>
        <w:numPr>
          <w:ilvl w:val="1"/>
          <w:numId w:val="5"/>
        </w:numPr>
        <w:ind w:right="130" w:hanging="281"/>
      </w:pPr>
      <w:r>
        <w:t xml:space="preserve">v ktorý bola na nej zamestnancom pošty vyznačená poznámka, „adresát sa odsťahoval“, „adresát je neznámy“, alebo iná poznámka, ktorá znamená nedoručiteľnosť zásielky.  </w:t>
      </w:r>
    </w:p>
    <w:p w:rsidR="00762CE3" w:rsidRDefault="00794325">
      <w:pPr>
        <w:numPr>
          <w:ilvl w:val="0"/>
          <w:numId w:val="5"/>
        </w:numPr>
        <w:ind w:right="130" w:hanging="283"/>
      </w:pPr>
      <w:r>
        <w:t xml:space="preserve">V prípade e-mailovej komunikácie sa považuje písomnosť za doručenú v deň úspešného odoslania e-mailovej správy na určenú e-mailovú  adresu, aj keď sa  adresát s obsahom e-mailovej správy neoboznámil.  </w:t>
      </w:r>
    </w:p>
    <w:p w:rsidR="00762CE3" w:rsidRDefault="00794325">
      <w:pPr>
        <w:numPr>
          <w:ilvl w:val="0"/>
          <w:numId w:val="5"/>
        </w:numPr>
        <w:spacing w:after="0"/>
        <w:ind w:right="130" w:hanging="283"/>
      </w:pPr>
      <w:r>
        <w:lastRenderedPageBreak/>
        <w:t xml:space="preserve">Zmluvné strany sú povinné navzájom si oznámiť zmenu adresy na doručovanie a elektronickej adresy (e-mail) najneskôr v deň ich zmeny. Ak zmluvná strana v stanovenej lehote druhú stranu o zmene neinformuje, považuje sa doručenie písomností za riadne vykonané na poslednú známu adresu.  </w:t>
      </w:r>
    </w:p>
    <w:p w:rsidR="00762CE3" w:rsidRDefault="00794325">
      <w:pPr>
        <w:spacing w:after="0" w:line="259" w:lineRule="auto"/>
        <w:ind w:left="142" w:firstLine="0"/>
        <w:jc w:val="left"/>
      </w:pPr>
      <w:r>
        <w:t xml:space="preserve"> </w:t>
      </w:r>
    </w:p>
    <w:p w:rsidR="005060C9" w:rsidRDefault="005060C9">
      <w:pPr>
        <w:spacing w:after="0" w:line="259" w:lineRule="auto"/>
        <w:ind w:left="142" w:firstLine="0"/>
        <w:jc w:val="left"/>
      </w:pPr>
    </w:p>
    <w:p w:rsidR="00762CE3" w:rsidRDefault="00794325">
      <w:pPr>
        <w:spacing w:after="0" w:line="259" w:lineRule="auto"/>
        <w:ind w:left="578" w:right="573"/>
        <w:jc w:val="center"/>
      </w:pPr>
      <w:r>
        <w:rPr>
          <w:b/>
        </w:rPr>
        <w:t xml:space="preserve">Článok 9  </w:t>
      </w:r>
    </w:p>
    <w:p w:rsidR="00762CE3" w:rsidRDefault="00794325">
      <w:pPr>
        <w:spacing w:after="0" w:line="259" w:lineRule="auto"/>
        <w:ind w:left="578" w:right="210"/>
        <w:jc w:val="center"/>
      </w:pPr>
      <w:r>
        <w:rPr>
          <w:b/>
        </w:rPr>
        <w:t xml:space="preserve">Spracúvanie osobných údajov </w:t>
      </w:r>
    </w:p>
    <w:p w:rsidR="00762CE3" w:rsidRDefault="00794325">
      <w:pPr>
        <w:spacing w:after="9" w:line="259" w:lineRule="auto"/>
        <w:ind w:left="408" w:firstLine="0"/>
        <w:jc w:val="center"/>
      </w:pPr>
      <w:r>
        <w:rPr>
          <w:b/>
        </w:rPr>
        <w:t xml:space="preserve"> </w:t>
      </w:r>
    </w:p>
    <w:p w:rsidR="00762CE3" w:rsidRDefault="00794325">
      <w:pPr>
        <w:numPr>
          <w:ilvl w:val="0"/>
          <w:numId w:val="6"/>
        </w:numPr>
        <w:ind w:right="130" w:hanging="360"/>
      </w:pPr>
      <w:r>
        <w:t xml:space="preserve">Poskytovateľ spracúva osobné údaje v súlade s nariadením Európskeho parlamentu a Rady (EÚ) 2016/679 z 27. apríla 2016 o ochrane fyzických osôb pri spracúvaní osobných údajov a o voľnom pohybe takýchto údajov, ktorým sa zrušuje smernica 95/46/ES (všeobecné nariadenie o ochrane údajov) (ďalej len „nariadenie“) a v súlade so zákonom č. 18/2018 Z. z. o ochrane osobných údajov a o zmene a doplnení niektorých zákonov v znení neskorších predpisov, na základe zákonnej povinnosti prevádzkovateľa článku 6 ods. 1 písm. c) nariadenia podľa zákona č. 435/2010 Z. z. </w:t>
      </w:r>
    </w:p>
    <w:p w:rsidR="00762CE3" w:rsidRDefault="00794325">
      <w:pPr>
        <w:numPr>
          <w:ilvl w:val="0"/>
          <w:numId w:val="6"/>
        </w:numPr>
        <w:ind w:right="130" w:hanging="360"/>
      </w:pPr>
      <w:r>
        <w:t xml:space="preserve">Prijímateľ, ako dotknutá osoba, je povinný poskytnúť osobné údaje aktuálne, úplné a správne. V prípade zmeny osobných údajov, je povinný bezodkladne informovať o týchto skutočnostiach  poskytovateľa.  </w:t>
      </w:r>
    </w:p>
    <w:p w:rsidR="00762CE3" w:rsidRDefault="00794325">
      <w:pPr>
        <w:numPr>
          <w:ilvl w:val="0"/>
          <w:numId w:val="6"/>
        </w:numPr>
        <w:ind w:right="130" w:hanging="360"/>
      </w:pPr>
      <w:r>
        <w:t xml:space="preserve">Osobné  údaje nepodliehajú profilovaniu ani automatizovanému spracúvaniu. </w:t>
      </w:r>
    </w:p>
    <w:p w:rsidR="00762CE3" w:rsidRDefault="00794325">
      <w:pPr>
        <w:numPr>
          <w:ilvl w:val="0"/>
          <w:numId w:val="6"/>
        </w:numPr>
        <w:ind w:right="130" w:hanging="360"/>
      </w:pPr>
      <w:r>
        <w:t xml:space="preserve">Osobné údaje môžu byť poskytnuté prijímateľom, ktorí majú postavenie samostatných prevádzkovateľov a ktorým na základe osobitného predpisu alebo medzinárodnej zmluvy, ktorou je Slovenská republika viazaná, je poskytovateľ povinný takéto údaje poskytnúť.  </w:t>
      </w:r>
    </w:p>
    <w:p w:rsidR="00762CE3" w:rsidRDefault="00794325">
      <w:pPr>
        <w:numPr>
          <w:ilvl w:val="0"/>
          <w:numId w:val="6"/>
        </w:numPr>
        <w:ind w:right="130" w:hanging="360"/>
      </w:pPr>
      <w:r>
        <w:t xml:space="preserve">Osobné údaje sú zverejňované na webovom sídle poskytovateľa v súlade zákonom č. 435/2010 Z.  z. </w:t>
      </w:r>
    </w:p>
    <w:p w:rsidR="00762CE3" w:rsidRDefault="00794325">
      <w:pPr>
        <w:numPr>
          <w:ilvl w:val="0"/>
          <w:numId w:val="6"/>
        </w:numPr>
        <w:spacing w:after="0"/>
        <w:ind w:right="130" w:hanging="360"/>
      </w:pPr>
      <w:r>
        <w:t xml:space="preserve">Všetky práva a povinnosti zmluvných strán vzťahujúce sa na predmetný účel spracúvania osobných údajov sa uplatňujú v súlade s nariadením a zákonom č. 435/2010 Z.  z.. </w:t>
      </w:r>
    </w:p>
    <w:p w:rsidR="00762CE3" w:rsidRDefault="00794325">
      <w:pPr>
        <w:spacing w:after="0" w:line="259" w:lineRule="auto"/>
        <w:ind w:left="142" w:firstLine="0"/>
        <w:jc w:val="left"/>
      </w:pPr>
      <w:r>
        <w:t xml:space="preserve"> </w:t>
      </w:r>
    </w:p>
    <w:p w:rsidR="00762CE3" w:rsidRDefault="00794325">
      <w:pPr>
        <w:spacing w:after="0" w:line="259" w:lineRule="auto"/>
        <w:ind w:left="48" w:firstLine="0"/>
        <w:jc w:val="center"/>
      </w:pPr>
      <w:r>
        <w:rPr>
          <w:b/>
        </w:rPr>
        <w:t xml:space="preserve"> </w:t>
      </w:r>
    </w:p>
    <w:p w:rsidR="00762CE3" w:rsidRDefault="00794325">
      <w:pPr>
        <w:spacing w:after="0" w:line="259" w:lineRule="auto"/>
        <w:ind w:left="578" w:right="568"/>
        <w:jc w:val="center"/>
      </w:pPr>
      <w:r>
        <w:rPr>
          <w:b/>
        </w:rPr>
        <w:t xml:space="preserve">Článok 10 </w:t>
      </w:r>
    </w:p>
    <w:p w:rsidR="00762CE3" w:rsidRDefault="00794325">
      <w:pPr>
        <w:spacing w:after="0" w:line="259" w:lineRule="auto"/>
        <w:ind w:left="578" w:right="210"/>
        <w:jc w:val="center"/>
      </w:pPr>
      <w:r>
        <w:rPr>
          <w:b/>
        </w:rPr>
        <w:t xml:space="preserve">Záverečné ustanovenia </w:t>
      </w:r>
    </w:p>
    <w:p w:rsidR="00762CE3" w:rsidRDefault="00794325">
      <w:pPr>
        <w:spacing w:after="12" w:line="259" w:lineRule="auto"/>
        <w:ind w:left="142" w:firstLine="0"/>
        <w:jc w:val="left"/>
      </w:pPr>
      <w:r>
        <w:t xml:space="preserve">  </w:t>
      </w:r>
    </w:p>
    <w:p w:rsidR="00762CE3" w:rsidRDefault="00794325">
      <w:pPr>
        <w:numPr>
          <w:ilvl w:val="0"/>
          <w:numId w:val="7"/>
        </w:numPr>
        <w:ind w:right="130" w:hanging="283"/>
      </w:pPr>
      <w:r>
        <w:t xml:space="preserve">Táto zmluva nadobúda platnosť dňom jej podpisu a účinnosť dňom nasledujúcim po dni jej zverejnenia v súlade s ustanovením § 47a zákona č. 40/1964 Zb. Občiansky zákonník v znení neskorších predpisov. </w:t>
      </w:r>
    </w:p>
    <w:p w:rsidR="00762CE3" w:rsidRDefault="00794325">
      <w:pPr>
        <w:numPr>
          <w:ilvl w:val="0"/>
          <w:numId w:val="7"/>
        </w:numPr>
        <w:ind w:right="130" w:hanging="283"/>
      </w:pPr>
      <w:r>
        <w:t xml:space="preserve">Táto zmluva je povinne zverejňovanou zmluvou v súlade s § 5a ods. 1 zákona č. 211/2000 Z. z. o slobodnom prístupe k informáciám a o zmene a doplnení niektorých zákonov (zákon o slobode informácií) v znení neskorších predpisov. </w:t>
      </w:r>
    </w:p>
    <w:p w:rsidR="00762CE3" w:rsidRDefault="00794325">
      <w:pPr>
        <w:numPr>
          <w:ilvl w:val="0"/>
          <w:numId w:val="7"/>
        </w:numPr>
        <w:ind w:right="130" w:hanging="283"/>
      </w:pPr>
      <w:r>
        <w:t xml:space="preserve">Túto zmluvu je možné  zmeniť alebo doplniť formou písomného dodatku podpísaného zmluvnými stranami, po vzájomnej dohode zmluvných strán v súlade s článkom 6 tejto zmluvy. </w:t>
      </w:r>
    </w:p>
    <w:p w:rsidR="00762CE3" w:rsidRDefault="00794325">
      <w:pPr>
        <w:numPr>
          <w:ilvl w:val="0"/>
          <w:numId w:val="7"/>
        </w:numPr>
        <w:ind w:right="130" w:hanging="283"/>
      </w:pPr>
      <w:r>
        <w:t xml:space="preserve">Túto zmluvu je možné ukončiť dohodou zmluvných strán, alebo jednostranne písomným odstúpením zo strany poskytovateľa v prípade, ak prijímateľ nepoužije sumu poskytnutej dotácie, alebo jej časť na účel podľa článku 2 bod 1 tejto zmluvy, a/alebo prijímateľ poruší podmienky použitia poskytnutých finančných prostriedkov dotácie, ktoré sú neoddeliteľnou prílohou č. 1 tejto zmluvy a/alebo porušením povinnosti prijímateľa podľa článku 5 body 7 a 8 tejto zmluvy a/alebo vykonanie zásadnej zmeny podľa článku 6 bod 4 tejto zmluvy bez súhlasu poskytovateľa.   </w:t>
      </w:r>
    </w:p>
    <w:p w:rsidR="00762CE3" w:rsidRDefault="00794325">
      <w:pPr>
        <w:numPr>
          <w:ilvl w:val="0"/>
          <w:numId w:val="7"/>
        </w:numPr>
        <w:ind w:right="130" w:hanging="283"/>
      </w:pPr>
      <w:r>
        <w:t xml:space="preserve">Táto zmluva je vyhotovená v 4 rovnopisoch s platnosťou originálu, z ktorých poskytovateľ dostane 3 rovnopisy a prijímateľ dostane 1 rovnopis.  </w:t>
      </w:r>
    </w:p>
    <w:p w:rsidR="00762CE3" w:rsidRDefault="00794325">
      <w:pPr>
        <w:numPr>
          <w:ilvl w:val="0"/>
          <w:numId w:val="7"/>
        </w:numPr>
        <w:ind w:right="130" w:hanging="283"/>
      </w:pPr>
      <w:r>
        <w:t xml:space="preserve">Neoddeliteľnou súčasťou tejto zmluvy sú prílohy:  </w:t>
      </w:r>
    </w:p>
    <w:p w:rsidR="00762CE3" w:rsidRDefault="00794325">
      <w:pPr>
        <w:numPr>
          <w:ilvl w:val="1"/>
          <w:numId w:val="7"/>
        </w:numPr>
        <w:ind w:right="130" w:hanging="293"/>
      </w:pPr>
      <w:r>
        <w:t xml:space="preserve">príloha č. 1 – Popis projektu, </w:t>
      </w:r>
    </w:p>
    <w:p w:rsidR="00762CE3" w:rsidRDefault="00794325">
      <w:pPr>
        <w:numPr>
          <w:ilvl w:val="1"/>
          <w:numId w:val="7"/>
        </w:numPr>
        <w:ind w:right="130" w:hanging="293"/>
      </w:pPr>
      <w:r>
        <w:t xml:space="preserve">príloha č. 2 – Celkový rozpočet projektu. </w:t>
      </w:r>
    </w:p>
    <w:p w:rsidR="00762CE3" w:rsidRDefault="00794325">
      <w:pPr>
        <w:numPr>
          <w:ilvl w:val="0"/>
          <w:numId w:val="7"/>
        </w:numPr>
        <w:spacing w:after="0"/>
        <w:ind w:right="130" w:hanging="283"/>
      </w:pPr>
      <w:r>
        <w:t xml:space="preserve">Zmluvné strany po prečítaní tejto zmluvy vyhlasujú, že jej obsahu porozumeli a na znak súhlasu s ňou ju slobodne a vážne podpisujú. </w:t>
      </w:r>
    </w:p>
    <w:p w:rsidR="00762CE3" w:rsidRDefault="00794325">
      <w:pPr>
        <w:spacing w:after="0" w:line="259" w:lineRule="auto"/>
        <w:ind w:left="142" w:firstLine="0"/>
        <w:jc w:val="left"/>
      </w:pPr>
      <w:r>
        <w:t xml:space="preserve"> </w:t>
      </w:r>
    </w:p>
    <w:p w:rsidR="00762CE3" w:rsidRDefault="00794325">
      <w:pPr>
        <w:spacing w:after="0" w:line="259" w:lineRule="auto"/>
        <w:ind w:left="142" w:firstLine="0"/>
        <w:jc w:val="left"/>
      </w:pPr>
      <w:r>
        <w:t xml:space="preserve"> </w:t>
      </w:r>
    </w:p>
    <w:p w:rsidR="00762CE3" w:rsidRDefault="00794325">
      <w:pPr>
        <w:ind w:left="512" w:right="130"/>
      </w:pPr>
      <w:r>
        <w:t xml:space="preserve">V Bratislave, dňa  ...... . .................. 2021      </w:t>
      </w:r>
    </w:p>
    <w:p w:rsidR="00762CE3" w:rsidRDefault="00762CE3">
      <w:pPr>
        <w:spacing w:after="0" w:line="259" w:lineRule="auto"/>
        <w:ind w:left="502" w:firstLine="0"/>
        <w:jc w:val="left"/>
      </w:pPr>
    </w:p>
    <w:p w:rsidR="00762CE3" w:rsidRDefault="00794325">
      <w:pPr>
        <w:spacing w:after="0" w:line="259" w:lineRule="auto"/>
        <w:ind w:left="502" w:firstLine="0"/>
        <w:jc w:val="left"/>
      </w:pPr>
      <w:r>
        <w:t xml:space="preserve"> </w:t>
      </w:r>
    </w:p>
    <w:p w:rsidR="00762CE3" w:rsidRDefault="00794325">
      <w:pPr>
        <w:spacing w:after="0" w:line="259" w:lineRule="auto"/>
        <w:ind w:left="502" w:firstLine="0"/>
        <w:jc w:val="left"/>
      </w:pPr>
      <w:r>
        <w:t xml:space="preserve"> </w:t>
      </w:r>
    </w:p>
    <w:p w:rsidR="00762CE3" w:rsidRDefault="00794325">
      <w:pPr>
        <w:spacing w:after="0" w:line="259" w:lineRule="auto"/>
        <w:ind w:left="142" w:firstLine="0"/>
        <w:jc w:val="left"/>
      </w:pPr>
      <w:r>
        <w:t xml:space="preserve"> </w:t>
      </w:r>
    </w:p>
    <w:p w:rsidR="00540E63" w:rsidRDefault="00540E63">
      <w:pPr>
        <w:spacing w:after="0" w:line="259" w:lineRule="auto"/>
        <w:ind w:left="142" w:firstLine="0"/>
        <w:jc w:val="left"/>
      </w:pPr>
    </w:p>
    <w:p w:rsidR="00540E63" w:rsidRDefault="00540E63">
      <w:pPr>
        <w:spacing w:after="0" w:line="259" w:lineRule="auto"/>
        <w:ind w:left="142" w:firstLine="0"/>
        <w:jc w:val="left"/>
      </w:pPr>
    </w:p>
    <w:p w:rsidR="00540E63" w:rsidRDefault="00540E63">
      <w:pPr>
        <w:spacing w:after="0" w:line="259" w:lineRule="auto"/>
        <w:ind w:left="142" w:firstLine="0"/>
        <w:jc w:val="left"/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4536"/>
        <w:gridCol w:w="915"/>
        <w:gridCol w:w="3621"/>
      </w:tblGrid>
      <w:tr w:rsidR="00540E63" w:rsidTr="00540E63">
        <w:tc>
          <w:tcPr>
            <w:tcW w:w="4536" w:type="dxa"/>
            <w:hideMark/>
          </w:tcPr>
          <w:p w:rsidR="00540E63" w:rsidRDefault="00540E63" w:rsidP="00540E63">
            <w:pPr>
              <w:spacing w:after="0" w:line="256" w:lineRule="auto"/>
              <w:ind w:lef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 poskytovateľa:</w:t>
            </w:r>
          </w:p>
        </w:tc>
        <w:tc>
          <w:tcPr>
            <w:tcW w:w="915" w:type="dxa"/>
          </w:tcPr>
          <w:p w:rsidR="00540E63" w:rsidRDefault="00540E63" w:rsidP="00540E63">
            <w:pPr>
              <w:spacing w:after="0" w:line="256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1" w:type="dxa"/>
          </w:tcPr>
          <w:p w:rsidR="00540E63" w:rsidRDefault="00540E63" w:rsidP="00540E63">
            <w:pPr>
              <w:spacing w:after="0" w:line="256" w:lineRule="auto"/>
              <w:ind w:left="0" w:right="51" w:firstLine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</w:rPr>
              <w:t>Za prijímateľa:</w:t>
            </w:r>
          </w:p>
          <w:p w:rsidR="00540E63" w:rsidRDefault="00540E63" w:rsidP="00540E63">
            <w:pPr>
              <w:spacing w:after="0" w:line="256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</w:tr>
      <w:tr w:rsidR="00540E63" w:rsidTr="00540E6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E63" w:rsidRDefault="00540E63" w:rsidP="00540E63">
            <w:pPr>
              <w:spacing w:after="0" w:line="256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  <w:p w:rsidR="00540E63" w:rsidRDefault="00540E63" w:rsidP="00540E63">
            <w:pPr>
              <w:spacing w:after="0" w:line="256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  <w:p w:rsidR="00540E63" w:rsidRDefault="00540E63" w:rsidP="00540E63">
            <w:pPr>
              <w:spacing w:after="0" w:line="256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  <w:p w:rsidR="00540E63" w:rsidRDefault="00540E63" w:rsidP="00540E63">
            <w:pPr>
              <w:spacing w:after="0" w:line="256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15" w:type="dxa"/>
          </w:tcPr>
          <w:p w:rsidR="00540E63" w:rsidRDefault="00540E63" w:rsidP="00540E63">
            <w:pPr>
              <w:spacing w:after="0" w:line="256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E63" w:rsidRDefault="00540E63" w:rsidP="00540E63">
            <w:pPr>
              <w:spacing w:after="0" w:line="256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</w:tr>
      <w:tr w:rsidR="00540E63" w:rsidTr="00540E63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0E63" w:rsidRDefault="00540E63" w:rsidP="00540E63">
            <w:pPr>
              <w:spacing w:after="12" w:line="256" w:lineRule="auto"/>
              <w:ind w:left="108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Ing. Iveta Klimová</w:t>
            </w:r>
          </w:p>
          <w:p w:rsidR="00540E63" w:rsidRDefault="00540E63" w:rsidP="00540E63">
            <w:pPr>
              <w:spacing w:after="0" w:line="256" w:lineRule="auto"/>
              <w:ind w:lef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riaditeľka </w:t>
            </w:r>
          </w:p>
          <w:p w:rsidR="00540E63" w:rsidRDefault="00540E63" w:rsidP="00540E63">
            <w:pPr>
              <w:spacing w:after="0" w:line="256" w:lineRule="auto"/>
              <w:ind w:lef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Úradu správy rozpočtovej kapitoly</w:t>
            </w:r>
          </w:p>
        </w:tc>
        <w:tc>
          <w:tcPr>
            <w:tcW w:w="915" w:type="dxa"/>
          </w:tcPr>
          <w:p w:rsidR="00540E63" w:rsidRDefault="00540E63" w:rsidP="00540E63">
            <w:pPr>
              <w:spacing w:after="0" w:line="256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264" w:rsidRDefault="00B84264" w:rsidP="00B84264">
            <w:pPr>
              <w:suppressAutoHyphens/>
              <w:autoSpaceDN w:val="0"/>
              <w:spacing w:after="0" w:line="240" w:lineRule="auto"/>
              <w:ind w:left="-103" w:firstLine="0"/>
              <w:jc w:val="center"/>
              <w:textAlignment w:val="baseline"/>
            </w:pPr>
            <w:r>
              <w:t xml:space="preserve">Mgr. Eva </w:t>
            </w:r>
            <w:proofErr w:type="spellStart"/>
            <w:r>
              <w:t>Murková</w:t>
            </w:r>
            <w:proofErr w:type="spellEnd"/>
            <w:r>
              <w:t xml:space="preserve">, </w:t>
            </w:r>
          </w:p>
          <w:p w:rsidR="00540E63" w:rsidRPr="005060C9" w:rsidRDefault="00B84264" w:rsidP="00B84264">
            <w:pPr>
              <w:suppressAutoHyphens/>
              <w:autoSpaceDN w:val="0"/>
              <w:spacing w:after="0" w:line="240" w:lineRule="auto"/>
              <w:ind w:left="-103" w:firstLine="0"/>
              <w:jc w:val="center"/>
              <w:textAlignment w:val="baseline"/>
            </w:pPr>
            <w:r>
              <w:t>p</w:t>
            </w:r>
            <w:r>
              <w:t>rezidentka</w:t>
            </w:r>
            <w:r>
              <w:t xml:space="preserve"> </w:t>
            </w:r>
            <w:r w:rsidR="00540E63" w:rsidRPr="005060C9">
              <w:t>občianskeho združenia</w:t>
            </w:r>
          </w:p>
          <w:p w:rsidR="00540E63" w:rsidRPr="00A20143" w:rsidRDefault="00540E63" w:rsidP="00B84264">
            <w:pPr>
              <w:spacing w:after="15" w:line="256" w:lineRule="auto"/>
              <w:ind w:left="52" w:firstLine="0"/>
              <w:jc w:val="center"/>
            </w:pPr>
          </w:p>
          <w:p w:rsidR="00540E63" w:rsidRDefault="00540E63" w:rsidP="00B84264">
            <w:pPr>
              <w:spacing w:after="15" w:line="256" w:lineRule="auto"/>
              <w:ind w:left="52" w:firstLine="0"/>
              <w:jc w:val="center"/>
              <w:rPr>
                <w:rFonts w:asciiTheme="minorHAnsi" w:hAnsiTheme="minorHAnsi"/>
              </w:rPr>
            </w:pPr>
          </w:p>
        </w:tc>
      </w:tr>
    </w:tbl>
    <w:p w:rsidR="00540E63" w:rsidRDefault="00540E63">
      <w:pPr>
        <w:spacing w:after="0" w:line="259" w:lineRule="auto"/>
        <w:ind w:left="142" w:firstLine="0"/>
        <w:jc w:val="left"/>
      </w:pPr>
    </w:p>
    <w:p w:rsidR="00746C65" w:rsidRDefault="00746C65">
      <w:pPr>
        <w:spacing w:after="0" w:line="259" w:lineRule="auto"/>
        <w:ind w:left="142" w:firstLine="0"/>
        <w:jc w:val="left"/>
      </w:pPr>
    </w:p>
    <w:p w:rsidR="00746C65" w:rsidRDefault="00746C65">
      <w:pPr>
        <w:spacing w:after="0" w:line="259" w:lineRule="auto"/>
        <w:ind w:left="142" w:firstLine="0"/>
        <w:jc w:val="left"/>
      </w:pPr>
    </w:p>
    <w:p w:rsidR="00746C65" w:rsidRDefault="00746C65">
      <w:pPr>
        <w:spacing w:after="0" w:line="259" w:lineRule="auto"/>
        <w:ind w:left="142" w:firstLine="0"/>
        <w:jc w:val="left"/>
      </w:pPr>
    </w:p>
    <w:tbl>
      <w:tblPr>
        <w:tblStyle w:val="TableGrid"/>
        <w:tblW w:w="8389" w:type="dxa"/>
        <w:tblInd w:w="142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4928"/>
        <w:gridCol w:w="629"/>
        <w:gridCol w:w="2832"/>
      </w:tblGrid>
      <w:tr w:rsidR="00762CE3" w:rsidTr="00671983">
        <w:trPr>
          <w:trHeight w:val="302"/>
        </w:trPr>
        <w:tc>
          <w:tcPr>
            <w:tcW w:w="4928" w:type="dxa"/>
          </w:tcPr>
          <w:p w:rsidR="00762CE3" w:rsidRDefault="00762CE3">
            <w:pPr>
              <w:spacing w:after="0" w:line="259" w:lineRule="auto"/>
              <w:ind w:left="1416" w:firstLine="0"/>
              <w:jc w:val="left"/>
            </w:pPr>
          </w:p>
        </w:tc>
        <w:tc>
          <w:tcPr>
            <w:tcW w:w="629" w:type="dxa"/>
          </w:tcPr>
          <w:p w:rsidR="00762CE3" w:rsidRDefault="00762C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2" w:type="dxa"/>
          </w:tcPr>
          <w:p w:rsidR="005060C9" w:rsidRDefault="005060C9">
            <w:pPr>
              <w:spacing w:after="0" w:line="259" w:lineRule="auto"/>
              <w:ind w:left="0" w:right="51" w:firstLine="0"/>
              <w:jc w:val="center"/>
            </w:pPr>
          </w:p>
        </w:tc>
      </w:tr>
      <w:tr w:rsidR="00762CE3" w:rsidTr="00540E63">
        <w:trPr>
          <w:trHeight w:val="1707"/>
        </w:trPr>
        <w:tc>
          <w:tcPr>
            <w:tcW w:w="4928" w:type="dxa"/>
          </w:tcPr>
          <w:p w:rsidR="00762CE3" w:rsidRDefault="00762CE3">
            <w:pPr>
              <w:spacing w:after="0" w:line="259" w:lineRule="auto"/>
              <w:ind w:left="0" w:right="467" w:firstLine="0"/>
              <w:jc w:val="center"/>
            </w:pPr>
          </w:p>
        </w:tc>
        <w:tc>
          <w:tcPr>
            <w:tcW w:w="629" w:type="dxa"/>
          </w:tcPr>
          <w:p w:rsidR="00762CE3" w:rsidRDefault="00762CE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832" w:type="dxa"/>
            <w:vAlign w:val="bottom"/>
          </w:tcPr>
          <w:p w:rsidR="00762CE3" w:rsidRDefault="00762CE3">
            <w:pPr>
              <w:spacing w:after="0" w:line="259" w:lineRule="auto"/>
              <w:ind w:left="2" w:firstLine="0"/>
              <w:jc w:val="center"/>
            </w:pPr>
          </w:p>
        </w:tc>
      </w:tr>
      <w:tr w:rsidR="00762CE3" w:rsidTr="00671983">
        <w:trPr>
          <w:trHeight w:val="901"/>
        </w:trPr>
        <w:tc>
          <w:tcPr>
            <w:tcW w:w="4928" w:type="dxa"/>
          </w:tcPr>
          <w:p w:rsidR="00762CE3" w:rsidRDefault="00762CE3">
            <w:pPr>
              <w:spacing w:after="0" w:line="259" w:lineRule="auto"/>
              <w:ind w:left="0" w:firstLine="0"/>
              <w:jc w:val="left"/>
            </w:pPr>
          </w:p>
          <w:p w:rsidR="00540E63" w:rsidRDefault="00540E63">
            <w:pPr>
              <w:spacing w:after="0" w:line="259" w:lineRule="auto"/>
              <w:ind w:left="0" w:firstLine="0"/>
              <w:jc w:val="left"/>
            </w:pPr>
          </w:p>
          <w:p w:rsidR="00540E63" w:rsidRDefault="00540E6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29" w:type="dxa"/>
            <w:vAlign w:val="bottom"/>
          </w:tcPr>
          <w:p w:rsidR="00762CE3" w:rsidRDefault="00762C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2" w:type="dxa"/>
          </w:tcPr>
          <w:p w:rsidR="00671983" w:rsidRDefault="00671983" w:rsidP="00E812F4">
            <w:pPr>
              <w:spacing w:after="0" w:line="259" w:lineRule="auto"/>
              <w:ind w:left="0" w:right="53" w:firstLine="0"/>
            </w:pPr>
          </w:p>
        </w:tc>
      </w:tr>
    </w:tbl>
    <w:p w:rsidR="00762CE3" w:rsidRDefault="00794325">
      <w:pPr>
        <w:spacing w:after="0" w:line="259" w:lineRule="auto"/>
        <w:ind w:left="0" w:right="94" w:firstLine="0"/>
        <w:jc w:val="right"/>
        <w:rPr>
          <w:b/>
        </w:rPr>
      </w:pPr>
      <w:r>
        <w:rPr>
          <w:b/>
        </w:rPr>
        <w:t xml:space="preserve"> </w:t>
      </w:r>
    </w:p>
    <w:p w:rsidR="00540E63" w:rsidRDefault="00540E63">
      <w:pPr>
        <w:spacing w:after="0" w:line="259" w:lineRule="auto"/>
        <w:ind w:left="0" w:right="94" w:firstLine="0"/>
        <w:jc w:val="right"/>
        <w:rPr>
          <w:b/>
        </w:rPr>
      </w:pPr>
    </w:p>
    <w:p w:rsidR="00540E63" w:rsidRDefault="00540E63">
      <w:pPr>
        <w:spacing w:after="0" w:line="259" w:lineRule="auto"/>
        <w:ind w:left="0" w:right="94" w:firstLine="0"/>
        <w:jc w:val="right"/>
        <w:rPr>
          <w:b/>
        </w:rPr>
      </w:pPr>
    </w:p>
    <w:p w:rsidR="00540E63" w:rsidRDefault="00540E63">
      <w:pPr>
        <w:spacing w:after="0" w:line="259" w:lineRule="auto"/>
        <w:ind w:left="0" w:right="94" w:firstLine="0"/>
        <w:jc w:val="right"/>
        <w:rPr>
          <w:b/>
        </w:rPr>
      </w:pPr>
    </w:p>
    <w:p w:rsidR="00540E63" w:rsidRDefault="00540E63">
      <w:pPr>
        <w:spacing w:after="0" w:line="259" w:lineRule="auto"/>
        <w:ind w:left="0" w:right="94" w:firstLine="0"/>
        <w:jc w:val="right"/>
        <w:rPr>
          <w:b/>
        </w:rPr>
      </w:pPr>
    </w:p>
    <w:p w:rsidR="00540E63" w:rsidRDefault="00540E63">
      <w:pPr>
        <w:spacing w:after="0" w:line="259" w:lineRule="auto"/>
        <w:ind w:left="0" w:right="94" w:firstLine="0"/>
        <w:jc w:val="right"/>
        <w:rPr>
          <w:b/>
        </w:rPr>
      </w:pPr>
    </w:p>
    <w:p w:rsidR="00540E63" w:rsidRDefault="00540E63">
      <w:pPr>
        <w:spacing w:after="0" w:line="259" w:lineRule="auto"/>
        <w:ind w:left="0" w:right="94" w:firstLine="0"/>
        <w:jc w:val="right"/>
        <w:rPr>
          <w:b/>
        </w:rPr>
      </w:pPr>
    </w:p>
    <w:p w:rsidR="00540E63" w:rsidRDefault="00540E63">
      <w:pPr>
        <w:spacing w:after="0" w:line="259" w:lineRule="auto"/>
        <w:ind w:left="0" w:right="94" w:firstLine="0"/>
        <w:jc w:val="right"/>
        <w:rPr>
          <w:b/>
        </w:rPr>
      </w:pPr>
    </w:p>
    <w:p w:rsidR="00540E63" w:rsidRDefault="00540E63">
      <w:pPr>
        <w:spacing w:after="0" w:line="259" w:lineRule="auto"/>
        <w:ind w:left="0" w:right="94" w:firstLine="0"/>
        <w:jc w:val="right"/>
      </w:pPr>
    </w:p>
    <w:p w:rsidR="00762CE3" w:rsidRDefault="00794325">
      <w:pPr>
        <w:spacing w:after="0" w:line="259" w:lineRule="auto"/>
        <w:ind w:left="160" w:right="131"/>
        <w:jc w:val="right"/>
      </w:pPr>
      <w:r>
        <w:rPr>
          <w:b/>
        </w:rPr>
        <w:t xml:space="preserve">Príloha č. 1  </w:t>
      </w:r>
    </w:p>
    <w:p w:rsidR="00762CE3" w:rsidRDefault="00794325">
      <w:pPr>
        <w:spacing w:after="0" w:line="259" w:lineRule="auto"/>
        <w:ind w:left="10" w:right="130"/>
        <w:jc w:val="right"/>
      </w:pPr>
      <w:r>
        <w:t>k zmluve č. KaMO-</w:t>
      </w:r>
      <w:r w:rsidR="00671983">
        <w:t>EL-4/7-22-4/2021</w:t>
      </w:r>
      <w:r>
        <w:t xml:space="preserve"> </w:t>
      </w:r>
    </w:p>
    <w:p w:rsidR="00762CE3" w:rsidRDefault="00762CE3">
      <w:pPr>
        <w:spacing w:after="0" w:line="259" w:lineRule="auto"/>
        <w:ind w:left="48" w:firstLine="0"/>
        <w:jc w:val="center"/>
      </w:pPr>
    </w:p>
    <w:p w:rsidR="00E812F4" w:rsidRPr="00AC55C3" w:rsidRDefault="00E812F4" w:rsidP="00E812F4">
      <w:pPr>
        <w:jc w:val="center"/>
        <w:rPr>
          <w:b/>
        </w:rPr>
      </w:pPr>
      <w:r w:rsidRPr="00AC55C3">
        <w:rPr>
          <w:b/>
        </w:rPr>
        <w:t>POPIS PROJEKTU</w:t>
      </w:r>
    </w:p>
    <w:p w:rsidR="00E812F4" w:rsidRPr="00AC55C3" w:rsidRDefault="00E812F4" w:rsidP="00E812F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880"/>
        <w:gridCol w:w="1963"/>
      </w:tblGrid>
      <w:tr w:rsidR="00E812F4" w:rsidRPr="00AC55C3" w:rsidTr="00E812F4">
        <w:tc>
          <w:tcPr>
            <w:tcW w:w="9212" w:type="dxa"/>
            <w:gridSpan w:val="3"/>
            <w:shd w:val="clear" w:color="auto" w:fill="D9D9D9"/>
          </w:tcPr>
          <w:p w:rsidR="00E812F4" w:rsidRPr="00AC55C3" w:rsidRDefault="00E812F4" w:rsidP="00E812F4">
            <w:pPr>
              <w:spacing w:before="120" w:after="120"/>
              <w:jc w:val="center"/>
              <w:rPr>
                <w:b/>
              </w:rPr>
            </w:pPr>
            <w:r w:rsidRPr="00AC55C3">
              <w:rPr>
                <w:b/>
              </w:rPr>
              <w:t>Údaje o projekte</w:t>
            </w:r>
          </w:p>
        </w:tc>
      </w:tr>
      <w:tr w:rsidR="00E812F4" w:rsidRPr="00AC55C3" w:rsidTr="00E812F4">
        <w:trPr>
          <w:trHeight w:hRule="exact" w:val="1418"/>
        </w:trPr>
        <w:tc>
          <w:tcPr>
            <w:tcW w:w="9212" w:type="dxa"/>
            <w:gridSpan w:val="3"/>
          </w:tcPr>
          <w:p w:rsidR="00E812F4" w:rsidRDefault="00E812F4" w:rsidP="00E812F4">
            <w:pPr>
              <w:spacing w:before="120" w:after="120"/>
            </w:pPr>
            <w:r w:rsidRPr="00AC55C3">
              <w:rPr>
                <w:b/>
              </w:rPr>
              <w:t xml:space="preserve">NÁZOV PROJEKTU: </w:t>
            </w:r>
          </w:p>
          <w:p w:rsidR="00E812F4" w:rsidRPr="00AC55C3" w:rsidRDefault="00E812F4" w:rsidP="00E812F4">
            <w:pPr>
              <w:spacing w:before="120" w:after="120"/>
              <w:rPr>
                <w:b/>
              </w:rPr>
            </w:pPr>
            <w:r w:rsidRPr="009F07AA">
              <w:rPr>
                <w:b/>
              </w:rPr>
              <w:t>Študentský viacboj piatich T</w:t>
            </w:r>
            <w:r w:rsidRPr="009F07AA">
              <w:t xml:space="preserve"> (tréning; talent; trpezlivosť; tolerancia; túžba) – </w:t>
            </w:r>
            <w:proofErr w:type="spellStart"/>
            <w:r w:rsidRPr="009F07AA">
              <w:t>branno</w:t>
            </w:r>
            <w:proofErr w:type="spellEnd"/>
            <w:r w:rsidRPr="009F07AA">
              <w:t xml:space="preserve"> – športová súťaž v netradičných disciplínach pod názvom </w:t>
            </w:r>
            <w:r w:rsidRPr="009F07AA">
              <w:rPr>
                <w:b/>
              </w:rPr>
              <w:t>„Na dno študentských síl.“</w:t>
            </w:r>
          </w:p>
          <w:p w:rsidR="00E812F4" w:rsidRPr="00AC55C3" w:rsidRDefault="00E812F4" w:rsidP="00E812F4">
            <w:pPr>
              <w:spacing w:before="120" w:after="120"/>
              <w:rPr>
                <w:b/>
              </w:rPr>
            </w:pPr>
          </w:p>
          <w:p w:rsidR="00E812F4" w:rsidRPr="00AC55C3" w:rsidRDefault="00E812F4" w:rsidP="00E812F4">
            <w:pPr>
              <w:spacing w:before="120" w:after="120"/>
              <w:rPr>
                <w:i/>
              </w:rPr>
            </w:pPr>
          </w:p>
        </w:tc>
      </w:tr>
      <w:tr w:rsidR="00E812F4" w:rsidRPr="00AC55C3" w:rsidTr="00E812F4">
        <w:tc>
          <w:tcPr>
            <w:tcW w:w="3369" w:type="dxa"/>
          </w:tcPr>
          <w:p w:rsidR="00E812F4" w:rsidRPr="00AC55C3" w:rsidRDefault="00E812F4" w:rsidP="00E812F4">
            <w:pPr>
              <w:rPr>
                <w:b/>
              </w:rPr>
            </w:pPr>
            <w:r w:rsidRPr="00AC55C3">
              <w:rPr>
                <w:b/>
              </w:rPr>
              <w:t>Kontaktná osoba</w:t>
            </w:r>
          </w:p>
          <w:p w:rsidR="00E812F4" w:rsidRPr="00AC55C3" w:rsidRDefault="00E812F4" w:rsidP="00E812F4">
            <w:pPr>
              <w:rPr>
                <w:i/>
              </w:rPr>
            </w:pPr>
            <w:r w:rsidRPr="00AC55C3">
              <w:rPr>
                <w:i/>
              </w:rPr>
              <w:t xml:space="preserve">(meno, priezvisko, </w:t>
            </w:r>
          </w:p>
          <w:p w:rsidR="00E812F4" w:rsidRPr="00AC55C3" w:rsidRDefault="00E812F4" w:rsidP="00E812F4">
            <w:r w:rsidRPr="00AC55C3">
              <w:rPr>
                <w:i/>
              </w:rPr>
              <w:t>telefón, fax, e-mail):</w:t>
            </w:r>
          </w:p>
        </w:tc>
        <w:tc>
          <w:tcPr>
            <w:tcW w:w="5843" w:type="dxa"/>
            <w:gridSpan w:val="2"/>
          </w:tcPr>
          <w:p w:rsidR="00E812F4" w:rsidRPr="00587CFD" w:rsidRDefault="00E812F4" w:rsidP="00671983">
            <w:pPr>
              <w:ind w:left="62"/>
            </w:pPr>
            <w:r w:rsidRPr="00587CFD">
              <w:t xml:space="preserve">Andrea </w:t>
            </w:r>
            <w:proofErr w:type="spellStart"/>
            <w:r w:rsidRPr="00587CFD">
              <w:t>Ristová</w:t>
            </w:r>
            <w:proofErr w:type="spellEnd"/>
            <w:r w:rsidRPr="00587CFD">
              <w:t xml:space="preserve">, 0903 264 571, </w:t>
            </w:r>
          </w:p>
          <w:p w:rsidR="00E812F4" w:rsidRPr="00540E63" w:rsidRDefault="00E812F4" w:rsidP="00540E63">
            <w:pPr>
              <w:suppressAutoHyphens/>
              <w:ind w:left="0" w:firstLine="0"/>
              <w:rPr>
                <w:u w:val="single"/>
              </w:rPr>
            </w:pPr>
            <w:r w:rsidRPr="008F4C74">
              <w:rPr>
                <w:color w:val="2E74B5" w:themeColor="accent1" w:themeShade="BF"/>
                <w:u w:val="single"/>
              </w:rPr>
              <w:t>ristova@sass.sk</w:t>
            </w:r>
          </w:p>
        </w:tc>
      </w:tr>
      <w:tr w:rsidR="00E812F4" w:rsidRPr="00AC55C3" w:rsidTr="00E812F4">
        <w:tc>
          <w:tcPr>
            <w:tcW w:w="3369" w:type="dxa"/>
          </w:tcPr>
          <w:p w:rsidR="00E812F4" w:rsidRPr="00AC55C3" w:rsidRDefault="00E812F4" w:rsidP="00E812F4">
            <w:pPr>
              <w:rPr>
                <w:b/>
              </w:rPr>
            </w:pPr>
            <w:r w:rsidRPr="00AC55C3">
              <w:rPr>
                <w:b/>
              </w:rPr>
              <w:t>Odborný garant projektu</w:t>
            </w:r>
          </w:p>
          <w:p w:rsidR="00E812F4" w:rsidRPr="00AC55C3" w:rsidRDefault="00E812F4" w:rsidP="00E812F4">
            <w:pPr>
              <w:rPr>
                <w:i/>
              </w:rPr>
            </w:pPr>
            <w:r w:rsidRPr="00AC55C3">
              <w:rPr>
                <w:i/>
              </w:rPr>
              <w:t xml:space="preserve">(meno, priezvisko, </w:t>
            </w:r>
          </w:p>
          <w:p w:rsidR="00E812F4" w:rsidRPr="00AC55C3" w:rsidRDefault="00E812F4" w:rsidP="00E812F4">
            <w:r w:rsidRPr="00AC55C3">
              <w:rPr>
                <w:i/>
              </w:rPr>
              <w:t>telefón, fax ,e-mail):</w:t>
            </w:r>
          </w:p>
        </w:tc>
        <w:tc>
          <w:tcPr>
            <w:tcW w:w="5843" w:type="dxa"/>
            <w:gridSpan w:val="2"/>
          </w:tcPr>
          <w:p w:rsidR="00E812F4" w:rsidRPr="009F07AA" w:rsidRDefault="00E812F4" w:rsidP="00671983">
            <w:pPr>
              <w:ind w:left="62"/>
            </w:pPr>
            <w:r>
              <w:t xml:space="preserve">Mgr. </w:t>
            </w:r>
            <w:r w:rsidRPr="009F07AA">
              <w:t xml:space="preserve">Eva </w:t>
            </w:r>
            <w:proofErr w:type="spellStart"/>
            <w:r w:rsidRPr="009F07AA">
              <w:t>Murková</w:t>
            </w:r>
            <w:proofErr w:type="spellEnd"/>
          </w:p>
          <w:p w:rsidR="00E812F4" w:rsidRPr="009F07AA" w:rsidRDefault="00E812F4" w:rsidP="00671983">
            <w:pPr>
              <w:ind w:left="62"/>
            </w:pPr>
            <w:r w:rsidRPr="009F07AA">
              <w:t>0905 768 734</w:t>
            </w:r>
          </w:p>
          <w:p w:rsidR="00E812F4" w:rsidRPr="00540E63" w:rsidRDefault="00E812F4" w:rsidP="00671983">
            <w:pPr>
              <w:suppressAutoHyphens/>
              <w:ind w:left="62"/>
              <w:rPr>
                <w:u w:val="single"/>
              </w:rPr>
            </w:pPr>
            <w:r w:rsidRPr="008F4C74">
              <w:rPr>
                <w:color w:val="2E74B5" w:themeColor="accent1" w:themeShade="BF"/>
                <w:u w:val="single"/>
              </w:rPr>
              <w:t>murkova.eva21@gmail.com</w:t>
            </w:r>
          </w:p>
        </w:tc>
      </w:tr>
      <w:tr w:rsidR="00E812F4" w:rsidRPr="00AC55C3" w:rsidTr="00E812F4">
        <w:tc>
          <w:tcPr>
            <w:tcW w:w="3369" w:type="dxa"/>
          </w:tcPr>
          <w:p w:rsidR="00E812F4" w:rsidRPr="00AC55C3" w:rsidRDefault="00E812F4" w:rsidP="00E812F4">
            <w:pPr>
              <w:rPr>
                <w:b/>
              </w:rPr>
            </w:pPr>
            <w:r w:rsidRPr="00AC55C3">
              <w:rPr>
                <w:b/>
              </w:rPr>
              <w:t>Dátum predpokladaného začatia realizácie projektu:</w:t>
            </w:r>
          </w:p>
        </w:tc>
        <w:tc>
          <w:tcPr>
            <w:tcW w:w="5843" w:type="dxa"/>
            <w:gridSpan w:val="2"/>
          </w:tcPr>
          <w:p w:rsidR="00E812F4" w:rsidRPr="00F85489" w:rsidRDefault="00E812F4" w:rsidP="00671983">
            <w:pPr>
              <w:ind w:left="62"/>
            </w:pPr>
            <w:r w:rsidRPr="00F85489">
              <w:t>1.júla 2021</w:t>
            </w:r>
            <w:bookmarkStart w:id="0" w:name="_GoBack"/>
            <w:bookmarkEnd w:id="0"/>
          </w:p>
        </w:tc>
      </w:tr>
      <w:tr w:rsidR="00E812F4" w:rsidRPr="00AC55C3" w:rsidTr="00E812F4">
        <w:trPr>
          <w:trHeight w:val="433"/>
        </w:trPr>
        <w:tc>
          <w:tcPr>
            <w:tcW w:w="3369" w:type="dxa"/>
          </w:tcPr>
          <w:p w:rsidR="00E812F4" w:rsidRPr="00AC55C3" w:rsidRDefault="00E812F4" w:rsidP="00E812F4">
            <w:pPr>
              <w:rPr>
                <w:b/>
              </w:rPr>
            </w:pPr>
            <w:r w:rsidRPr="00AC55C3">
              <w:rPr>
                <w:b/>
              </w:rPr>
              <w:t>Dátum predpokladaného ukončenia realizácie projektu:</w:t>
            </w:r>
          </w:p>
        </w:tc>
        <w:tc>
          <w:tcPr>
            <w:tcW w:w="5843" w:type="dxa"/>
            <w:gridSpan w:val="2"/>
          </w:tcPr>
          <w:p w:rsidR="00E812F4" w:rsidRPr="00AC55C3" w:rsidRDefault="008F4C74" w:rsidP="008F4C74">
            <w:pPr>
              <w:ind w:left="62"/>
            </w:pPr>
            <w:r>
              <w:t>31.októbra</w:t>
            </w:r>
            <w:r w:rsidR="00E812F4">
              <w:t xml:space="preserve"> </w:t>
            </w:r>
            <w:r w:rsidR="00E812F4" w:rsidRPr="009F07AA">
              <w:t>2021</w:t>
            </w:r>
          </w:p>
        </w:tc>
      </w:tr>
      <w:tr w:rsidR="00E812F4" w:rsidRPr="00AC55C3" w:rsidTr="00E812F4">
        <w:tc>
          <w:tcPr>
            <w:tcW w:w="3369" w:type="dxa"/>
          </w:tcPr>
          <w:p w:rsidR="00E812F4" w:rsidRPr="00AC55C3" w:rsidRDefault="00E812F4" w:rsidP="00E812F4">
            <w:pPr>
              <w:rPr>
                <w:b/>
              </w:rPr>
            </w:pPr>
            <w:r w:rsidRPr="00AC55C3">
              <w:rPr>
                <w:b/>
              </w:rPr>
              <w:t>Miesto realizácie projektu:</w:t>
            </w:r>
          </w:p>
        </w:tc>
        <w:tc>
          <w:tcPr>
            <w:tcW w:w="5843" w:type="dxa"/>
            <w:gridSpan w:val="2"/>
          </w:tcPr>
          <w:p w:rsidR="00E812F4" w:rsidRPr="00587CFD" w:rsidRDefault="00E812F4" w:rsidP="00671983">
            <w:pPr>
              <w:suppressAutoHyphens/>
              <w:ind w:left="62"/>
              <w:contextualSpacing/>
            </w:pPr>
            <w:r w:rsidRPr="00587CFD">
              <w:t>Bratislava, Trnava, Trenčín, Žilina, Nové Zámky, Banská Bystrica, Košice, Prešov</w:t>
            </w:r>
          </w:p>
        </w:tc>
      </w:tr>
      <w:tr w:rsidR="00E812F4" w:rsidRPr="00AC55C3" w:rsidTr="00E812F4">
        <w:tc>
          <w:tcPr>
            <w:tcW w:w="3369" w:type="dxa"/>
          </w:tcPr>
          <w:p w:rsidR="00E812F4" w:rsidRPr="00AC55C3" w:rsidRDefault="00E812F4" w:rsidP="00E812F4">
            <w:pPr>
              <w:rPr>
                <w:b/>
              </w:rPr>
            </w:pPr>
            <w:r w:rsidRPr="00AC55C3">
              <w:rPr>
                <w:b/>
              </w:rPr>
              <w:t>Ciele projektu:</w:t>
            </w:r>
          </w:p>
        </w:tc>
        <w:tc>
          <w:tcPr>
            <w:tcW w:w="5843" w:type="dxa"/>
            <w:gridSpan w:val="2"/>
          </w:tcPr>
          <w:p w:rsidR="00E812F4" w:rsidRPr="009F07AA" w:rsidRDefault="00E812F4" w:rsidP="00671983">
            <w:pPr>
              <w:ind w:left="62"/>
            </w:pPr>
            <w:r w:rsidRPr="009F07AA">
              <w:t>Prostredníctvom netradičných športovo – pohybových disciplín (plutvový beh na 50 m, prekážkové plazenie, štafetový trojskok, jednoručný ústny úchop, koordinácia s fľašou po sediačky) motivovať žiakov stredných škôl:</w:t>
            </w:r>
          </w:p>
          <w:p w:rsidR="00E812F4" w:rsidRPr="009F07AA" w:rsidRDefault="00E812F4" w:rsidP="00671983">
            <w:pPr>
              <w:ind w:left="62"/>
            </w:pPr>
            <w:r w:rsidRPr="009F07AA">
              <w:t xml:space="preserve">-  k pravidelným pohybovým aktivitám, </w:t>
            </w:r>
          </w:p>
          <w:p w:rsidR="00E812F4" w:rsidRPr="009F07AA" w:rsidRDefault="00E812F4" w:rsidP="00671983">
            <w:pPr>
              <w:ind w:left="62"/>
            </w:pPr>
            <w:r w:rsidRPr="009F07AA">
              <w:t xml:space="preserve">-  k zvyšovaniu fyzickej zdatnosti, </w:t>
            </w:r>
          </w:p>
          <w:p w:rsidR="00E812F4" w:rsidRPr="009F07AA" w:rsidRDefault="00E812F4" w:rsidP="00671983">
            <w:pPr>
              <w:ind w:left="62"/>
            </w:pPr>
            <w:r w:rsidRPr="009F07AA">
              <w:t xml:space="preserve">- k budovaniu zodpovednosti za seba, ale aj pomoci iným, </w:t>
            </w:r>
          </w:p>
          <w:p w:rsidR="00E812F4" w:rsidRPr="009F07AA" w:rsidRDefault="00E812F4" w:rsidP="00671983">
            <w:pPr>
              <w:ind w:left="62"/>
            </w:pPr>
            <w:r w:rsidRPr="009F07AA">
              <w:t>- poukázať na ich športový talent,</w:t>
            </w:r>
          </w:p>
          <w:p w:rsidR="00E812F4" w:rsidRPr="009F07AA" w:rsidRDefault="00E812F4" w:rsidP="00671983">
            <w:pPr>
              <w:ind w:left="62"/>
            </w:pPr>
            <w:r w:rsidRPr="009F07AA">
              <w:t>- k pochopeniu spolupatričnosti a obrany svojej vlasti</w:t>
            </w:r>
          </w:p>
          <w:p w:rsidR="00E812F4" w:rsidRPr="009F07AA" w:rsidRDefault="00E812F4" w:rsidP="00671983">
            <w:pPr>
              <w:ind w:left="62"/>
            </w:pPr>
            <w:r w:rsidRPr="009F07AA">
              <w:t>- k príkladom vlastenectva</w:t>
            </w:r>
          </w:p>
          <w:p w:rsidR="00E812F4" w:rsidRPr="00AC55C3" w:rsidRDefault="00E812F4" w:rsidP="00671983">
            <w:pPr>
              <w:suppressAutoHyphens/>
              <w:ind w:left="62"/>
            </w:pPr>
          </w:p>
        </w:tc>
      </w:tr>
      <w:tr w:rsidR="00E812F4" w:rsidRPr="00AC55C3" w:rsidTr="00E812F4">
        <w:tc>
          <w:tcPr>
            <w:tcW w:w="3369" w:type="dxa"/>
          </w:tcPr>
          <w:p w:rsidR="00E812F4" w:rsidRPr="00AC55C3" w:rsidRDefault="00E812F4" w:rsidP="00E812F4">
            <w:pPr>
              <w:rPr>
                <w:b/>
              </w:rPr>
            </w:pPr>
            <w:r w:rsidRPr="00AC55C3">
              <w:rPr>
                <w:b/>
              </w:rPr>
              <w:t>Cieľové skupiny:</w:t>
            </w:r>
          </w:p>
          <w:p w:rsidR="00E812F4" w:rsidRPr="00AC55C3" w:rsidRDefault="00E812F4" w:rsidP="00E812F4">
            <w:r w:rsidRPr="00AC55C3">
              <w:t>(</w:t>
            </w:r>
            <w:r w:rsidRPr="00AC55C3">
              <w:rPr>
                <w:i/>
              </w:rPr>
              <w:t>komu je projekt určený</w:t>
            </w:r>
            <w:r w:rsidRPr="00AC55C3">
              <w:t>)</w:t>
            </w:r>
          </w:p>
        </w:tc>
        <w:tc>
          <w:tcPr>
            <w:tcW w:w="5843" w:type="dxa"/>
            <w:gridSpan w:val="2"/>
          </w:tcPr>
          <w:p w:rsidR="00E812F4" w:rsidRPr="009F07AA" w:rsidRDefault="00E812F4" w:rsidP="00671983">
            <w:pPr>
              <w:ind w:left="62"/>
            </w:pPr>
            <w:r w:rsidRPr="009F07AA">
              <w:rPr>
                <w:i/>
              </w:rPr>
              <w:t>Primárna skupina</w:t>
            </w:r>
            <w:r w:rsidRPr="009F07AA">
              <w:t xml:space="preserve">: </w:t>
            </w:r>
          </w:p>
          <w:p w:rsidR="00E812F4" w:rsidRPr="009F07AA" w:rsidRDefault="00E812F4" w:rsidP="00671983">
            <w:pPr>
              <w:ind w:left="62"/>
            </w:pPr>
            <w:r w:rsidRPr="009F07AA">
              <w:t>žiaci stredných škôl (trojčlenné družstvá škôl, podmienka je mať v družstve 1 dievča) zo všetkých krajov v SR – predpoklad zapojených cez 1000 žiakov</w:t>
            </w:r>
          </w:p>
          <w:p w:rsidR="00E812F4" w:rsidRPr="009F07AA" w:rsidRDefault="00E812F4" w:rsidP="00671983">
            <w:pPr>
              <w:ind w:left="62"/>
            </w:pPr>
            <w:r w:rsidRPr="009F07AA">
              <w:rPr>
                <w:i/>
              </w:rPr>
              <w:t>Sekundárna skupina:</w:t>
            </w:r>
            <w:r w:rsidRPr="009F07AA">
              <w:t xml:space="preserve"> </w:t>
            </w:r>
          </w:p>
          <w:p w:rsidR="00E812F4" w:rsidRPr="009F07AA" w:rsidRDefault="00E812F4" w:rsidP="00671983">
            <w:pPr>
              <w:ind w:left="62"/>
              <w:rPr>
                <w:rFonts w:asciiTheme="minorHAnsi" w:hAnsiTheme="minorHAnsi" w:cstheme="minorHAnsi"/>
              </w:rPr>
            </w:pPr>
            <w:r w:rsidRPr="009F07AA">
              <w:rPr>
                <w:u w:val="single"/>
              </w:rPr>
              <w:t>organizační pracovníci podujatia</w:t>
            </w:r>
            <w:r w:rsidRPr="009F07AA">
              <w:rPr>
                <w:rFonts w:ascii="ArialNarrow" w:hAnsi="ArialNarrow" w:cs="ArialNarrow"/>
              </w:rPr>
              <w:t xml:space="preserve"> </w:t>
            </w:r>
            <w:r w:rsidRPr="009F07AA">
              <w:rPr>
                <w:rFonts w:asciiTheme="minorHAnsi" w:hAnsiTheme="minorHAnsi" w:cstheme="minorHAnsi"/>
              </w:rPr>
              <w:t xml:space="preserve">(zabezpečujú jednotlivé súťaže v krajoch – organizačné výbory, zabezpečujú metodické materiály, prípravu, priebeh i vyhodnotenie jednotlivých krajských podujatí a pod.) </w:t>
            </w:r>
          </w:p>
          <w:p w:rsidR="00E812F4" w:rsidRPr="009F07AA" w:rsidRDefault="00E812F4" w:rsidP="00671983">
            <w:pPr>
              <w:ind w:left="62"/>
              <w:rPr>
                <w:rFonts w:asciiTheme="minorHAnsi" w:hAnsiTheme="minorHAnsi" w:cstheme="minorHAnsi"/>
              </w:rPr>
            </w:pPr>
            <w:r w:rsidRPr="009F07AA">
              <w:rPr>
                <w:rFonts w:asciiTheme="minorHAnsi" w:hAnsiTheme="minorHAnsi" w:cstheme="minorHAnsi"/>
                <w:u w:val="single"/>
              </w:rPr>
              <w:t>rozhodcovia</w:t>
            </w:r>
            <w:r w:rsidRPr="009F07AA">
              <w:rPr>
                <w:rFonts w:asciiTheme="minorHAnsi" w:hAnsiTheme="minorHAnsi" w:cstheme="minorHAnsi"/>
              </w:rPr>
              <w:t xml:space="preserve"> (odborné zabezpečenie priamych podujatí),</w:t>
            </w:r>
          </w:p>
          <w:p w:rsidR="00E812F4" w:rsidRPr="009F07AA" w:rsidRDefault="00E812F4" w:rsidP="00671983">
            <w:pPr>
              <w:ind w:left="62"/>
              <w:rPr>
                <w:rFonts w:asciiTheme="minorHAnsi" w:hAnsiTheme="minorHAnsi" w:cstheme="minorHAnsi"/>
              </w:rPr>
            </w:pPr>
            <w:r w:rsidRPr="009F07AA">
              <w:rPr>
                <w:rFonts w:asciiTheme="minorHAnsi" w:hAnsiTheme="minorHAnsi" w:cstheme="minorHAnsi"/>
                <w:u w:val="single"/>
              </w:rPr>
              <w:t xml:space="preserve"> technickí pracovníci</w:t>
            </w:r>
            <w:r w:rsidRPr="009F07AA">
              <w:rPr>
                <w:rFonts w:asciiTheme="minorHAnsi" w:hAnsiTheme="minorHAnsi" w:cstheme="minorHAnsi"/>
              </w:rPr>
              <w:t xml:space="preserve"> (zabezpečenie technických náležitostí v projekte a súťaži),</w:t>
            </w:r>
          </w:p>
          <w:p w:rsidR="00E812F4" w:rsidRPr="009F07AA" w:rsidRDefault="00E812F4" w:rsidP="00671983">
            <w:pPr>
              <w:ind w:left="62"/>
              <w:rPr>
                <w:rFonts w:asciiTheme="minorHAnsi" w:hAnsiTheme="minorHAnsi" w:cstheme="minorHAnsi"/>
              </w:rPr>
            </w:pPr>
            <w:r w:rsidRPr="009F07AA">
              <w:rPr>
                <w:rFonts w:asciiTheme="minorHAnsi" w:hAnsiTheme="minorHAnsi" w:cstheme="minorHAnsi"/>
                <w:u w:val="single"/>
              </w:rPr>
              <w:t>pedagógovia</w:t>
            </w:r>
            <w:r w:rsidRPr="009F07AA">
              <w:rPr>
                <w:rFonts w:asciiTheme="minorHAnsi" w:hAnsiTheme="minorHAnsi" w:cstheme="minorHAnsi"/>
              </w:rPr>
              <w:t xml:space="preserve"> (sprevádzanie</w:t>
            </w:r>
          </w:p>
          <w:p w:rsidR="00E812F4" w:rsidRPr="009F07AA" w:rsidRDefault="00E812F4" w:rsidP="00671983">
            <w:pPr>
              <w:ind w:left="62"/>
              <w:rPr>
                <w:rFonts w:asciiTheme="minorHAnsi" w:hAnsiTheme="minorHAnsi" w:cstheme="minorHAnsi"/>
              </w:rPr>
            </w:pPr>
            <w:r w:rsidRPr="009F07AA">
              <w:rPr>
                <w:rFonts w:asciiTheme="minorHAnsi" w:hAnsiTheme="minorHAnsi" w:cstheme="minorHAnsi"/>
              </w:rPr>
              <w:t>žiakov na súťaži</w:t>
            </w:r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koučink</w:t>
            </w:r>
            <w:proofErr w:type="spellEnd"/>
            <w:r w:rsidRPr="009F07AA">
              <w:rPr>
                <w:rFonts w:asciiTheme="minorHAnsi" w:hAnsiTheme="minorHAnsi" w:cstheme="minorHAnsi"/>
              </w:rPr>
              <w:t>).</w:t>
            </w:r>
          </w:p>
          <w:p w:rsidR="00E812F4" w:rsidRPr="00AC55C3" w:rsidRDefault="00E812F4" w:rsidP="00671983">
            <w:pPr>
              <w:suppressAutoHyphens/>
              <w:ind w:left="62"/>
            </w:pPr>
          </w:p>
        </w:tc>
      </w:tr>
      <w:tr w:rsidR="00E812F4" w:rsidRPr="00AC55C3" w:rsidTr="00E812F4">
        <w:tc>
          <w:tcPr>
            <w:tcW w:w="3369" w:type="dxa"/>
          </w:tcPr>
          <w:p w:rsidR="00E812F4" w:rsidRPr="00AC55C3" w:rsidRDefault="00E812F4" w:rsidP="00E812F4">
            <w:pPr>
              <w:spacing w:before="120"/>
            </w:pPr>
            <w:r w:rsidRPr="00AC55C3">
              <w:rPr>
                <w:b/>
              </w:rPr>
              <w:t xml:space="preserve">Stručný popis jednotlivých aktivít projektu: </w:t>
            </w:r>
          </w:p>
        </w:tc>
        <w:tc>
          <w:tcPr>
            <w:tcW w:w="5843" w:type="dxa"/>
            <w:gridSpan w:val="2"/>
          </w:tcPr>
          <w:p w:rsidR="00E812F4" w:rsidRPr="009F07AA" w:rsidRDefault="00E812F4" w:rsidP="00671983">
            <w:pPr>
              <w:ind w:left="62"/>
            </w:pPr>
            <w:r w:rsidRPr="00AC55C3">
              <w:t xml:space="preserve"> </w:t>
            </w:r>
            <w:r w:rsidRPr="009F07AA">
              <w:t>Žiaci/žiačky  stredných škôl - trojčlenné družstvá škôl športujú v netradičných disciplínach, pri ktorých dokazujú svoju zdatnosť a pripravenosť aj na zložitejšie úlohy.  Práve netradičná forma disciplín dokáže žiakov motivovať k pohybovým aktivitám, k bojovnosti a skúške svojich síl, ako aj prejaviť svoju spolupatričnosť k ďalším členom v družstve.</w:t>
            </w:r>
          </w:p>
          <w:p w:rsidR="00E812F4" w:rsidRPr="009F07AA" w:rsidRDefault="00E812F4" w:rsidP="00671983">
            <w:pPr>
              <w:ind w:left="62"/>
            </w:pPr>
          </w:p>
          <w:p w:rsidR="00E812F4" w:rsidRPr="009F07AA" w:rsidRDefault="00E812F4" w:rsidP="00671983">
            <w:pPr>
              <w:ind w:left="62"/>
            </w:pPr>
            <w:r w:rsidRPr="009F07AA">
              <w:t>Aktivita bude prebiehať jednotlivo v každom kraji SR.</w:t>
            </w:r>
          </w:p>
          <w:p w:rsidR="00E812F4" w:rsidRPr="00CC49A9" w:rsidRDefault="00E812F4" w:rsidP="00671983">
            <w:pPr>
              <w:ind w:left="62"/>
              <w:rPr>
                <w:b/>
              </w:rPr>
            </w:pPr>
            <w:r w:rsidRPr="00CC49A9">
              <w:rPr>
                <w:b/>
              </w:rPr>
              <w:t>Aktivita 1/</w:t>
            </w:r>
          </w:p>
          <w:p w:rsidR="00E812F4" w:rsidRPr="009F07AA" w:rsidRDefault="00E812F4" w:rsidP="00671983">
            <w:pPr>
              <w:ind w:left="62"/>
              <w:rPr>
                <w:u w:val="single"/>
              </w:rPr>
            </w:pPr>
            <w:proofErr w:type="spellStart"/>
            <w:r w:rsidRPr="009F07AA">
              <w:t>Branno</w:t>
            </w:r>
            <w:proofErr w:type="spellEnd"/>
            <w:r w:rsidRPr="009F07AA">
              <w:t xml:space="preserve"> – športová súťaž  netradičných športovo – pohybových disciplín</w:t>
            </w:r>
            <w:r>
              <w:t xml:space="preserve"> ďalej len</w:t>
            </w:r>
            <w:r w:rsidRPr="009F07AA">
              <w:t xml:space="preserve"> </w:t>
            </w:r>
            <w:r>
              <w:t xml:space="preserve">/BŠS NŠPD/ </w:t>
            </w:r>
            <w:r w:rsidRPr="009F07AA">
              <w:t xml:space="preserve">(plutvový beh na 50 m, prekážkové plazenie, štafetový trojskok, jednoručný ústny úchop, koordinácia s fľašou po sediačky) </w:t>
            </w:r>
            <w:r w:rsidRPr="009F07AA">
              <w:rPr>
                <w:u w:val="single"/>
              </w:rPr>
              <w:t>v BRATISLAVSKOM kraji</w:t>
            </w:r>
          </w:p>
          <w:p w:rsidR="00E812F4" w:rsidRPr="009F07AA" w:rsidRDefault="00E812F4" w:rsidP="00671983">
            <w:pPr>
              <w:ind w:left="62"/>
            </w:pPr>
            <w:r w:rsidRPr="00CC49A9">
              <w:rPr>
                <w:b/>
              </w:rPr>
              <w:t>Aktivita 2/</w:t>
            </w:r>
          </w:p>
          <w:p w:rsidR="00E812F4" w:rsidRPr="009F07AA" w:rsidRDefault="00E812F4" w:rsidP="00671983">
            <w:pPr>
              <w:ind w:left="62"/>
            </w:pPr>
            <w:proofErr w:type="spellStart"/>
            <w:r w:rsidRPr="009F07AA">
              <w:t>Branno</w:t>
            </w:r>
            <w:proofErr w:type="spellEnd"/>
            <w:r w:rsidRPr="009F07AA">
              <w:t xml:space="preserve"> – športová súťaž  netradičných športovo – pohybových disciplín </w:t>
            </w:r>
          </w:p>
          <w:p w:rsidR="00E812F4" w:rsidRPr="009F07AA" w:rsidRDefault="00E812F4" w:rsidP="00671983">
            <w:pPr>
              <w:ind w:left="62"/>
              <w:rPr>
                <w:u w:val="single"/>
              </w:rPr>
            </w:pPr>
            <w:r w:rsidRPr="009F07AA">
              <w:t xml:space="preserve">(plutvový beh na 50 m, prekážkové plazenie, štafetový trojskok, jednoručný ústny úchop, koordinácia s fľašou po sediačky) </w:t>
            </w:r>
            <w:r w:rsidRPr="009F07AA">
              <w:rPr>
                <w:u w:val="single"/>
              </w:rPr>
              <w:t>v TRNAVSKOM  kraji</w:t>
            </w:r>
          </w:p>
          <w:p w:rsidR="00E812F4" w:rsidRPr="00CC49A9" w:rsidRDefault="00E812F4" w:rsidP="00671983">
            <w:pPr>
              <w:ind w:left="62"/>
              <w:rPr>
                <w:b/>
              </w:rPr>
            </w:pPr>
            <w:r w:rsidRPr="00CC49A9">
              <w:rPr>
                <w:b/>
              </w:rPr>
              <w:t>Aktivita 3/</w:t>
            </w:r>
          </w:p>
          <w:p w:rsidR="00E812F4" w:rsidRDefault="00E812F4" w:rsidP="00671983">
            <w:pPr>
              <w:ind w:left="62"/>
            </w:pPr>
            <w:proofErr w:type="spellStart"/>
            <w:r w:rsidRPr="009F07AA">
              <w:t>Branno</w:t>
            </w:r>
            <w:proofErr w:type="spellEnd"/>
            <w:r w:rsidRPr="009F07AA">
              <w:t xml:space="preserve"> – športová súťaž  netradičných</w:t>
            </w:r>
          </w:p>
          <w:p w:rsidR="00E812F4" w:rsidRPr="009F07AA" w:rsidRDefault="00E812F4" w:rsidP="00671983">
            <w:pPr>
              <w:ind w:left="62"/>
            </w:pPr>
            <w:r w:rsidRPr="009F07AA">
              <w:t xml:space="preserve">športovo – pohybových disciplín </w:t>
            </w:r>
          </w:p>
          <w:p w:rsidR="00E812F4" w:rsidRPr="009F07AA" w:rsidRDefault="00E812F4" w:rsidP="00671983">
            <w:pPr>
              <w:ind w:left="62"/>
              <w:rPr>
                <w:u w:val="single"/>
              </w:rPr>
            </w:pPr>
            <w:r w:rsidRPr="009F07AA">
              <w:t xml:space="preserve">(plutvový beh na 50 m, prekážkové plazenie, štafetový trojskok, jednoručný ústny úchop, koordinácia s fľašou po sediačky) </w:t>
            </w:r>
            <w:r w:rsidRPr="009F07AA">
              <w:rPr>
                <w:u w:val="single"/>
              </w:rPr>
              <w:t>v TRENČIANSKOM  kraji</w:t>
            </w:r>
          </w:p>
          <w:p w:rsidR="00E812F4" w:rsidRPr="00CC49A9" w:rsidRDefault="00E812F4" w:rsidP="00671983">
            <w:pPr>
              <w:ind w:left="62"/>
              <w:rPr>
                <w:b/>
              </w:rPr>
            </w:pPr>
            <w:r w:rsidRPr="00CC49A9">
              <w:rPr>
                <w:b/>
              </w:rPr>
              <w:t>Aktivita 4/</w:t>
            </w:r>
          </w:p>
          <w:p w:rsidR="00E812F4" w:rsidRPr="009F07AA" w:rsidRDefault="00E812F4" w:rsidP="00671983">
            <w:pPr>
              <w:ind w:left="62"/>
            </w:pPr>
            <w:proofErr w:type="spellStart"/>
            <w:r w:rsidRPr="009F07AA">
              <w:t>Branno</w:t>
            </w:r>
            <w:proofErr w:type="spellEnd"/>
            <w:r w:rsidRPr="009F07AA">
              <w:t xml:space="preserve"> – športová súťaž  netradičných športovo – pohybových disciplín </w:t>
            </w:r>
          </w:p>
          <w:p w:rsidR="00E812F4" w:rsidRPr="009F07AA" w:rsidRDefault="00E812F4" w:rsidP="00671983">
            <w:pPr>
              <w:ind w:left="62"/>
              <w:rPr>
                <w:u w:val="single"/>
              </w:rPr>
            </w:pPr>
            <w:r w:rsidRPr="009F07AA">
              <w:t xml:space="preserve">(plutvový beh na 50 m, prekážkové plazenie, štafetový trojskok, jednoručný ústny úchop, koordinácia s fľašou po sediačky) </w:t>
            </w:r>
            <w:r w:rsidRPr="009F07AA">
              <w:rPr>
                <w:u w:val="single"/>
              </w:rPr>
              <w:t>v NITRIANSKOM kraji</w:t>
            </w:r>
          </w:p>
          <w:p w:rsidR="00E812F4" w:rsidRPr="00CC49A9" w:rsidRDefault="00E812F4" w:rsidP="00671983">
            <w:pPr>
              <w:ind w:left="62"/>
              <w:rPr>
                <w:b/>
              </w:rPr>
            </w:pPr>
            <w:r w:rsidRPr="00CC49A9">
              <w:rPr>
                <w:b/>
              </w:rPr>
              <w:t>Aktivita 5/</w:t>
            </w:r>
          </w:p>
          <w:p w:rsidR="00E812F4" w:rsidRPr="009F07AA" w:rsidRDefault="00E812F4" w:rsidP="00671983">
            <w:pPr>
              <w:ind w:left="62"/>
            </w:pPr>
            <w:proofErr w:type="spellStart"/>
            <w:r w:rsidRPr="009F07AA">
              <w:t>Branno</w:t>
            </w:r>
            <w:proofErr w:type="spellEnd"/>
            <w:r w:rsidRPr="009F07AA">
              <w:t xml:space="preserve"> – športová súťaž  netradičných športovo – pohybových disciplín </w:t>
            </w:r>
          </w:p>
          <w:p w:rsidR="00E812F4" w:rsidRPr="009F07AA" w:rsidRDefault="00E812F4" w:rsidP="00671983">
            <w:pPr>
              <w:ind w:left="62"/>
              <w:rPr>
                <w:u w:val="single"/>
              </w:rPr>
            </w:pPr>
            <w:r w:rsidRPr="009F07AA">
              <w:t xml:space="preserve">(plutvový beh na 50 m, prekážkové plazenie, štafetový trojskok, jednoručný ústny úchop, koordinácia s fľašou po sediačky) </w:t>
            </w:r>
            <w:r w:rsidRPr="009F07AA">
              <w:rPr>
                <w:u w:val="single"/>
              </w:rPr>
              <w:t>v BANSKOBYSTRICKOM  kraji</w:t>
            </w:r>
          </w:p>
          <w:p w:rsidR="00E812F4" w:rsidRPr="00CC49A9" w:rsidRDefault="00E812F4" w:rsidP="00671983">
            <w:pPr>
              <w:ind w:left="62"/>
              <w:rPr>
                <w:b/>
              </w:rPr>
            </w:pPr>
            <w:r w:rsidRPr="00CC49A9">
              <w:rPr>
                <w:b/>
              </w:rPr>
              <w:t>Aktivita 6/</w:t>
            </w:r>
          </w:p>
          <w:p w:rsidR="00E812F4" w:rsidRPr="009F07AA" w:rsidRDefault="00E812F4" w:rsidP="00671983">
            <w:pPr>
              <w:ind w:left="62"/>
            </w:pPr>
            <w:proofErr w:type="spellStart"/>
            <w:r w:rsidRPr="009F07AA">
              <w:t>Branno</w:t>
            </w:r>
            <w:proofErr w:type="spellEnd"/>
            <w:r w:rsidRPr="009F07AA">
              <w:t xml:space="preserve"> – športová súťaž  netradičných športovo – pohybových disciplín </w:t>
            </w:r>
          </w:p>
          <w:p w:rsidR="00E812F4" w:rsidRPr="009F07AA" w:rsidRDefault="00E812F4" w:rsidP="00671983">
            <w:pPr>
              <w:ind w:left="62"/>
              <w:rPr>
                <w:u w:val="single"/>
              </w:rPr>
            </w:pPr>
            <w:r w:rsidRPr="009F07AA">
              <w:t xml:space="preserve">(plutvový beh na 50 m, prekážkové plazenie, štafetový trojskok, jednoručný ústny úchop, koordinácia s fľašou po sediačky) </w:t>
            </w:r>
            <w:r w:rsidRPr="009F07AA">
              <w:rPr>
                <w:u w:val="single"/>
              </w:rPr>
              <w:t>v ŽILINSKOM  kraji</w:t>
            </w:r>
          </w:p>
          <w:p w:rsidR="00E812F4" w:rsidRPr="00CC49A9" w:rsidRDefault="00E812F4" w:rsidP="00671983">
            <w:pPr>
              <w:ind w:left="62"/>
              <w:rPr>
                <w:b/>
              </w:rPr>
            </w:pPr>
            <w:r w:rsidRPr="00CC49A9">
              <w:rPr>
                <w:b/>
              </w:rPr>
              <w:t>Aktivita 7/</w:t>
            </w:r>
          </w:p>
          <w:p w:rsidR="00E812F4" w:rsidRPr="009F07AA" w:rsidRDefault="00E812F4" w:rsidP="00671983">
            <w:pPr>
              <w:ind w:left="62"/>
            </w:pPr>
            <w:proofErr w:type="spellStart"/>
            <w:r w:rsidRPr="009F07AA">
              <w:t>Branno</w:t>
            </w:r>
            <w:proofErr w:type="spellEnd"/>
            <w:r w:rsidRPr="009F07AA">
              <w:t xml:space="preserve"> – športová súťaž  netradičných športovo – pohybových disciplín </w:t>
            </w:r>
          </w:p>
          <w:p w:rsidR="00E812F4" w:rsidRPr="009F07AA" w:rsidRDefault="00E812F4" w:rsidP="00671983">
            <w:pPr>
              <w:ind w:left="62"/>
              <w:rPr>
                <w:u w:val="single"/>
              </w:rPr>
            </w:pPr>
            <w:r w:rsidRPr="009F07AA">
              <w:t xml:space="preserve">(plutvový beh na 50 m, prekážkové plazenie, štafetový trojskok, jednoručný ústny úchop, koordinácia s fľašou po sediačky) </w:t>
            </w:r>
            <w:r w:rsidRPr="009F07AA">
              <w:rPr>
                <w:u w:val="single"/>
              </w:rPr>
              <w:t>v KOŠICKOM kraji</w:t>
            </w:r>
          </w:p>
          <w:p w:rsidR="00E812F4" w:rsidRPr="00CC49A9" w:rsidRDefault="00E812F4" w:rsidP="00671983">
            <w:pPr>
              <w:ind w:left="62"/>
              <w:rPr>
                <w:b/>
              </w:rPr>
            </w:pPr>
            <w:r w:rsidRPr="00CC49A9">
              <w:rPr>
                <w:b/>
              </w:rPr>
              <w:t>Aktivita 8/</w:t>
            </w:r>
          </w:p>
          <w:p w:rsidR="00E812F4" w:rsidRPr="009F07AA" w:rsidRDefault="00E812F4" w:rsidP="00671983">
            <w:pPr>
              <w:ind w:left="62"/>
            </w:pPr>
            <w:proofErr w:type="spellStart"/>
            <w:r w:rsidRPr="009F07AA">
              <w:t>Branno</w:t>
            </w:r>
            <w:proofErr w:type="spellEnd"/>
            <w:r w:rsidRPr="009F07AA">
              <w:t xml:space="preserve"> – športová súťaž  netradičných športovo – pohybových disciplín </w:t>
            </w:r>
          </w:p>
          <w:p w:rsidR="00E812F4" w:rsidRPr="009F07AA" w:rsidRDefault="00E812F4" w:rsidP="00671983">
            <w:pPr>
              <w:ind w:left="62"/>
              <w:rPr>
                <w:u w:val="single"/>
              </w:rPr>
            </w:pPr>
            <w:r w:rsidRPr="009F07AA">
              <w:t xml:space="preserve">(plutvový beh na 50 m, prekážkové plazenie, štafetový trojskok, jednoručný ústny úchop, koordinácia s fľašou po sediačky) </w:t>
            </w:r>
            <w:r w:rsidRPr="009F07AA">
              <w:rPr>
                <w:u w:val="single"/>
              </w:rPr>
              <w:t>v PREŠOVSKOM   kraji</w:t>
            </w:r>
          </w:p>
          <w:p w:rsidR="00E812F4" w:rsidRPr="00AC55C3" w:rsidRDefault="00E812F4" w:rsidP="00671983">
            <w:pPr>
              <w:ind w:left="62"/>
            </w:pPr>
          </w:p>
        </w:tc>
      </w:tr>
      <w:tr w:rsidR="00E812F4" w:rsidRPr="00AC55C3" w:rsidTr="00E812F4">
        <w:tc>
          <w:tcPr>
            <w:tcW w:w="3369" w:type="dxa"/>
          </w:tcPr>
          <w:p w:rsidR="00E812F4" w:rsidRPr="00AC55C3" w:rsidRDefault="00E812F4" w:rsidP="00E812F4">
            <w:r w:rsidRPr="00AC55C3">
              <w:rPr>
                <w:b/>
              </w:rPr>
              <w:t>Časový harmonogram projektu</w:t>
            </w:r>
            <w:r w:rsidRPr="00AC55C3">
              <w:t>:</w:t>
            </w:r>
          </w:p>
          <w:p w:rsidR="00E812F4" w:rsidRPr="00AC55C3" w:rsidRDefault="00E812F4" w:rsidP="00E812F4">
            <w:r w:rsidRPr="00AC55C3">
              <w:rPr>
                <w:i/>
              </w:rPr>
              <w:t>(predpokladaný dátum začatia a dátum ukončenia realizácie jednotlivých aktivít projektu</w:t>
            </w:r>
            <w:r w:rsidRPr="00AC55C3">
              <w:t>)</w:t>
            </w:r>
          </w:p>
        </w:tc>
        <w:tc>
          <w:tcPr>
            <w:tcW w:w="5843" w:type="dxa"/>
            <w:gridSpan w:val="2"/>
          </w:tcPr>
          <w:p w:rsidR="00E812F4" w:rsidRDefault="00E812F4" w:rsidP="00671983">
            <w:pPr>
              <w:ind w:left="62"/>
            </w:pPr>
            <w:r w:rsidRPr="008A22B3">
              <w:rPr>
                <w:b/>
              </w:rPr>
              <w:t>Aktivita 1</w:t>
            </w:r>
            <w:r>
              <w:rPr>
                <w:b/>
              </w:rPr>
              <w:t xml:space="preserve"> - 8</w:t>
            </w:r>
            <w:r>
              <w:t xml:space="preserve">:  </w:t>
            </w:r>
            <w:proofErr w:type="spellStart"/>
            <w:r w:rsidRPr="009F07AA">
              <w:t>Branno</w:t>
            </w:r>
            <w:proofErr w:type="spellEnd"/>
            <w:r w:rsidRPr="009F07AA">
              <w:t xml:space="preserve"> – športová súťaž  netradičných športovo – pohybových disciplín</w:t>
            </w:r>
            <w:r>
              <w:t xml:space="preserve"> „Na dno študentských síl</w:t>
            </w:r>
            <w:r w:rsidRPr="00ED7467">
              <w:t>“</w:t>
            </w:r>
            <w:r w:rsidRPr="00ED7467">
              <w:rPr>
                <w:i/>
              </w:rPr>
              <w:t xml:space="preserve">: </w:t>
            </w:r>
            <w:r w:rsidRPr="00ED7467">
              <w:t xml:space="preserve">júl – </w:t>
            </w:r>
            <w:r>
              <w:t>október 2021</w:t>
            </w:r>
          </w:p>
          <w:p w:rsidR="00E812F4" w:rsidRPr="00AC55C3" w:rsidRDefault="00E812F4" w:rsidP="00671983">
            <w:pPr>
              <w:ind w:left="62"/>
            </w:pPr>
          </w:p>
        </w:tc>
      </w:tr>
      <w:tr w:rsidR="00E812F4" w:rsidRPr="00AC55C3" w:rsidTr="00E812F4">
        <w:trPr>
          <w:trHeight w:val="292"/>
        </w:trPr>
        <w:tc>
          <w:tcPr>
            <w:tcW w:w="3369" w:type="dxa"/>
            <w:vMerge w:val="restart"/>
          </w:tcPr>
          <w:p w:rsidR="00E812F4" w:rsidRPr="00AC55C3" w:rsidRDefault="00E812F4" w:rsidP="00E812F4">
            <w:pPr>
              <w:spacing w:before="120"/>
              <w:rPr>
                <w:b/>
              </w:rPr>
            </w:pPr>
            <w:r w:rsidRPr="00AC55C3">
              <w:rPr>
                <w:b/>
              </w:rPr>
              <w:t>Celkový rozpočet projektu v členení na jednotlivé položky</w:t>
            </w:r>
          </w:p>
          <w:p w:rsidR="00E812F4" w:rsidRPr="00AC55C3" w:rsidRDefault="00E812F4" w:rsidP="00E812F4">
            <w:pPr>
              <w:rPr>
                <w:b/>
              </w:rPr>
            </w:pPr>
            <w:r w:rsidRPr="00AC55C3">
              <w:rPr>
                <w:i/>
              </w:rPr>
              <w:t>(v eur)</w:t>
            </w:r>
            <w:r w:rsidRPr="00AC55C3">
              <w:rPr>
                <w:b/>
              </w:rPr>
              <w:t>:</w:t>
            </w:r>
          </w:p>
          <w:p w:rsidR="00E812F4" w:rsidRPr="00AC55C3" w:rsidRDefault="00E812F4" w:rsidP="00E812F4">
            <w:pPr>
              <w:spacing w:before="120"/>
              <w:rPr>
                <w:b/>
              </w:rPr>
            </w:pPr>
          </w:p>
        </w:tc>
        <w:tc>
          <w:tcPr>
            <w:tcW w:w="3880" w:type="dxa"/>
          </w:tcPr>
          <w:p w:rsidR="00E812F4" w:rsidRPr="00AC55C3" w:rsidRDefault="00E812F4" w:rsidP="00E812F4">
            <w:r w:rsidRPr="00AC55C3">
              <w:t>Rozpočet spolu, v tom:</w:t>
            </w:r>
          </w:p>
        </w:tc>
        <w:tc>
          <w:tcPr>
            <w:tcW w:w="1963" w:type="dxa"/>
          </w:tcPr>
          <w:p w:rsidR="00E812F4" w:rsidRPr="00AC55C3" w:rsidRDefault="00E812F4" w:rsidP="00B55CE5">
            <w:pPr>
              <w:jc w:val="right"/>
            </w:pPr>
            <w:r>
              <w:t>10</w:t>
            </w:r>
            <w:r w:rsidR="00B55CE5">
              <w:t>.</w:t>
            </w:r>
            <w:r>
              <w:t>000,00</w:t>
            </w:r>
            <w:r w:rsidR="00B55CE5">
              <w:t xml:space="preserve"> </w:t>
            </w:r>
            <w:r>
              <w:t>€</w:t>
            </w:r>
          </w:p>
        </w:tc>
      </w:tr>
      <w:tr w:rsidR="00E812F4" w:rsidRPr="00AC55C3" w:rsidTr="00E812F4">
        <w:trPr>
          <w:trHeight w:val="215"/>
        </w:trPr>
        <w:tc>
          <w:tcPr>
            <w:tcW w:w="3369" w:type="dxa"/>
            <w:vMerge/>
          </w:tcPr>
          <w:p w:rsidR="00E812F4" w:rsidRPr="00AC55C3" w:rsidRDefault="00E812F4" w:rsidP="00E812F4">
            <w:pPr>
              <w:spacing w:before="120"/>
              <w:rPr>
                <w:b/>
              </w:rPr>
            </w:pPr>
          </w:p>
        </w:tc>
        <w:tc>
          <w:tcPr>
            <w:tcW w:w="3880" w:type="dxa"/>
          </w:tcPr>
          <w:p w:rsidR="00E812F4" w:rsidRPr="00AC55C3" w:rsidRDefault="00E812F4" w:rsidP="00E812F4">
            <w:r w:rsidRPr="00AC55C3">
              <w:t>a) iné zdroje spolu:</w:t>
            </w:r>
          </w:p>
        </w:tc>
        <w:tc>
          <w:tcPr>
            <w:tcW w:w="1963" w:type="dxa"/>
          </w:tcPr>
          <w:p w:rsidR="00E812F4" w:rsidRPr="00AC55C3" w:rsidRDefault="00E812F4" w:rsidP="00E812F4">
            <w:pPr>
              <w:jc w:val="right"/>
            </w:pPr>
          </w:p>
        </w:tc>
      </w:tr>
      <w:tr w:rsidR="00E812F4" w:rsidRPr="00AC55C3" w:rsidTr="00E812F4">
        <w:trPr>
          <w:trHeight w:val="258"/>
        </w:trPr>
        <w:tc>
          <w:tcPr>
            <w:tcW w:w="3369" w:type="dxa"/>
            <w:vMerge/>
          </w:tcPr>
          <w:p w:rsidR="00E812F4" w:rsidRPr="00AC55C3" w:rsidRDefault="00E812F4" w:rsidP="00E812F4">
            <w:pPr>
              <w:spacing w:before="120"/>
              <w:rPr>
                <w:b/>
              </w:rPr>
            </w:pPr>
          </w:p>
        </w:tc>
        <w:tc>
          <w:tcPr>
            <w:tcW w:w="3880" w:type="dxa"/>
          </w:tcPr>
          <w:p w:rsidR="00E812F4" w:rsidRPr="00AC55C3" w:rsidRDefault="00E812F4" w:rsidP="00E812F4">
            <w:r w:rsidRPr="00AC55C3">
              <w:t xml:space="preserve">        z toho: vlastné zdroje</w:t>
            </w:r>
          </w:p>
        </w:tc>
        <w:tc>
          <w:tcPr>
            <w:tcW w:w="1963" w:type="dxa"/>
          </w:tcPr>
          <w:p w:rsidR="00E812F4" w:rsidRPr="00AC55C3" w:rsidRDefault="00E812F4" w:rsidP="00B55CE5">
            <w:pPr>
              <w:jc w:val="right"/>
            </w:pPr>
            <w:r>
              <w:t>3</w:t>
            </w:r>
            <w:r w:rsidR="00B55CE5">
              <w:t>.</w:t>
            </w:r>
            <w:r>
              <w:t>764,00</w:t>
            </w:r>
            <w:r w:rsidR="00B55CE5">
              <w:t xml:space="preserve"> </w:t>
            </w:r>
            <w:r>
              <w:t>€</w:t>
            </w:r>
          </w:p>
        </w:tc>
      </w:tr>
      <w:tr w:rsidR="00E812F4" w:rsidRPr="00AC55C3" w:rsidTr="00E812F4">
        <w:trPr>
          <w:trHeight w:val="161"/>
        </w:trPr>
        <w:tc>
          <w:tcPr>
            <w:tcW w:w="3369" w:type="dxa"/>
            <w:vMerge/>
          </w:tcPr>
          <w:p w:rsidR="00E812F4" w:rsidRPr="00AC55C3" w:rsidRDefault="00E812F4" w:rsidP="00E812F4">
            <w:pPr>
              <w:spacing w:before="120"/>
              <w:rPr>
                <w:b/>
              </w:rPr>
            </w:pPr>
          </w:p>
        </w:tc>
        <w:tc>
          <w:tcPr>
            <w:tcW w:w="3880" w:type="dxa"/>
          </w:tcPr>
          <w:p w:rsidR="00E812F4" w:rsidRPr="00AC55C3" w:rsidRDefault="00E812F4" w:rsidP="00E812F4">
            <w:r w:rsidRPr="00AC55C3">
              <w:t xml:space="preserve">                     cudzie zdroje spolu, z toho</w:t>
            </w:r>
          </w:p>
        </w:tc>
        <w:tc>
          <w:tcPr>
            <w:tcW w:w="1963" w:type="dxa"/>
          </w:tcPr>
          <w:p w:rsidR="00E812F4" w:rsidRPr="00AC55C3" w:rsidRDefault="00E812F4" w:rsidP="00E812F4">
            <w:pPr>
              <w:jc w:val="right"/>
            </w:pPr>
          </w:p>
        </w:tc>
      </w:tr>
      <w:tr w:rsidR="00E812F4" w:rsidRPr="00AC55C3" w:rsidTr="00E812F4">
        <w:trPr>
          <w:trHeight w:val="282"/>
        </w:trPr>
        <w:tc>
          <w:tcPr>
            <w:tcW w:w="3369" w:type="dxa"/>
            <w:vMerge/>
          </w:tcPr>
          <w:p w:rsidR="00E812F4" w:rsidRPr="00AC55C3" w:rsidRDefault="00E812F4" w:rsidP="00E812F4">
            <w:pPr>
              <w:spacing w:before="120"/>
              <w:rPr>
                <w:b/>
              </w:rPr>
            </w:pPr>
          </w:p>
        </w:tc>
        <w:tc>
          <w:tcPr>
            <w:tcW w:w="3880" w:type="dxa"/>
          </w:tcPr>
          <w:p w:rsidR="00E812F4" w:rsidRPr="00AC55C3" w:rsidRDefault="00E812F4" w:rsidP="00E812F4">
            <w:r w:rsidRPr="00AC55C3">
              <w:t>b) dotácia MO SR</w:t>
            </w:r>
          </w:p>
        </w:tc>
        <w:tc>
          <w:tcPr>
            <w:tcW w:w="1963" w:type="dxa"/>
          </w:tcPr>
          <w:p w:rsidR="00E812F4" w:rsidRPr="00AC55C3" w:rsidRDefault="00B55CE5" w:rsidP="00E812F4">
            <w:pPr>
              <w:jc w:val="right"/>
            </w:pPr>
            <w:r>
              <w:t>6.</w:t>
            </w:r>
            <w:r w:rsidR="00E812F4">
              <w:t>236,00</w:t>
            </w:r>
            <w:r>
              <w:t xml:space="preserve"> </w:t>
            </w:r>
            <w:r w:rsidR="00E812F4">
              <w:t>€</w:t>
            </w:r>
          </w:p>
        </w:tc>
      </w:tr>
    </w:tbl>
    <w:p w:rsidR="00762CE3" w:rsidRDefault="00794325">
      <w:pPr>
        <w:spacing w:after="0" w:line="259" w:lineRule="auto"/>
        <w:ind w:left="142" w:firstLine="0"/>
        <w:jc w:val="left"/>
      </w:pPr>
      <w:r>
        <w:t xml:space="preserve"> </w:t>
      </w:r>
    </w:p>
    <w:p w:rsidR="00762CE3" w:rsidRDefault="00794325">
      <w:pPr>
        <w:spacing w:after="0" w:line="259" w:lineRule="auto"/>
        <w:ind w:left="142" w:firstLine="0"/>
        <w:jc w:val="left"/>
      </w:pPr>
      <w:r>
        <w:t xml:space="preserve"> </w:t>
      </w:r>
    </w:p>
    <w:p w:rsidR="00671983" w:rsidRDefault="00671983">
      <w:pPr>
        <w:spacing w:after="0" w:line="259" w:lineRule="auto"/>
        <w:ind w:left="142" w:firstLine="0"/>
        <w:jc w:val="left"/>
      </w:pPr>
    </w:p>
    <w:p w:rsidR="00671983" w:rsidRDefault="00671983">
      <w:pPr>
        <w:spacing w:after="0" w:line="259" w:lineRule="auto"/>
        <w:ind w:left="142" w:firstLine="0"/>
        <w:jc w:val="left"/>
      </w:pPr>
    </w:p>
    <w:p w:rsidR="00671983" w:rsidRDefault="00671983">
      <w:pPr>
        <w:spacing w:after="0" w:line="259" w:lineRule="auto"/>
        <w:ind w:left="142" w:firstLine="0"/>
        <w:jc w:val="left"/>
      </w:pPr>
    </w:p>
    <w:p w:rsidR="00671983" w:rsidRDefault="00671983">
      <w:pPr>
        <w:spacing w:after="0" w:line="259" w:lineRule="auto"/>
        <w:ind w:left="142" w:firstLine="0"/>
        <w:jc w:val="left"/>
      </w:pPr>
    </w:p>
    <w:p w:rsidR="00671983" w:rsidRDefault="00671983">
      <w:pPr>
        <w:spacing w:after="0" w:line="259" w:lineRule="auto"/>
        <w:ind w:left="142" w:firstLine="0"/>
        <w:jc w:val="left"/>
      </w:pPr>
    </w:p>
    <w:p w:rsidR="00671983" w:rsidRDefault="00671983">
      <w:pPr>
        <w:spacing w:after="0" w:line="259" w:lineRule="auto"/>
        <w:ind w:left="142" w:firstLine="0"/>
        <w:jc w:val="left"/>
      </w:pPr>
    </w:p>
    <w:p w:rsidR="00671983" w:rsidRDefault="00671983">
      <w:pPr>
        <w:spacing w:after="0" w:line="259" w:lineRule="auto"/>
        <w:ind w:left="142" w:firstLine="0"/>
        <w:jc w:val="left"/>
      </w:pPr>
    </w:p>
    <w:p w:rsidR="00671983" w:rsidRDefault="00671983">
      <w:pPr>
        <w:spacing w:after="0" w:line="259" w:lineRule="auto"/>
        <w:ind w:left="142" w:firstLine="0"/>
        <w:jc w:val="left"/>
      </w:pPr>
    </w:p>
    <w:p w:rsidR="00671983" w:rsidRDefault="00671983">
      <w:pPr>
        <w:spacing w:after="0" w:line="259" w:lineRule="auto"/>
        <w:ind w:left="142" w:firstLine="0"/>
        <w:jc w:val="left"/>
      </w:pPr>
    </w:p>
    <w:p w:rsidR="00671983" w:rsidRDefault="00671983">
      <w:pPr>
        <w:spacing w:after="0" w:line="259" w:lineRule="auto"/>
        <w:ind w:left="142" w:firstLine="0"/>
        <w:jc w:val="left"/>
      </w:pPr>
    </w:p>
    <w:p w:rsidR="00671983" w:rsidRDefault="00671983">
      <w:pPr>
        <w:spacing w:after="0" w:line="259" w:lineRule="auto"/>
        <w:ind w:left="142" w:firstLine="0"/>
        <w:jc w:val="left"/>
      </w:pPr>
    </w:p>
    <w:p w:rsidR="00671983" w:rsidRDefault="00671983">
      <w:pPr>
        <w:spacing w:after="0" w:line="259" w:lineRule="auto"/>
        <w:ind w:left="142" w:firstLine="0"/>
        <w:jc w:val="left"/>
      </w:pPr>
    </w:p>
    <w:p w:rsidR="00671983" w:rsidRDefault="00671983">
      <w:pPr>
        <w:spacing w:after="0" w:line="259" w:lineRule="auto"/>
        <w:ind w:left="142" w:firstLine="0"/>
        <w:jc w:val="left"/>
      </w:pPr>
    </w:p>
    <w:p w:rsidR="00671983" w:rsidRDefault="00671983">
      <w:pPr>
        <w:spacing w:after="0" w:line="259" w:lineRule="auto"/>
        <w:ind w:left="142" w:firstLine="0"/>
        <w:jc w:val="left"/>
      </w:pPr>
    </w:p>
    <w:p w:rsidR="00671983" w:rsidRDefault="00671983">
      <w:pPr>
        <w:spacing w:after="0" w:line="259" w:lineRule="auto"/>
        <w:ind w:left="142" w:firstLine="0"/>
        <w:jc w:val="left"/>
      </w:pPr>
    </w:p>
    <w:p w:rsidR="00671983" w:rsidRDefault="00671983">
      <w:pPr>
        <w:spacing w:after="0" w:line="259" w:lineRule="auto"/>
        <w:ind w:left="142" w:firstLine="0"/>
        <w:jc w:val="left"/>
      </w:pPr>
    </w:p>
    <w:p w:rsidR="00671983" w:rsidRDefault="00671983">
      <w:pPr>
        <w:spacing w:after="0" w:line="259" w:lineRule="auto"/>
        <w:ind w:left="142" w:firstLine="0"/>
        <w:jc w:val="left"/>
      </w:pPr>
    </w:p>
    <w:p w:rsidR="00671983" w:rsidRDefault="00671983">
      <w:pPr>
        <w:spacing w:after="0" w:line="259" w:lineRule="auto"/>
        <w:ind w:left="142" w:firstLine="0"/>
        <w:jc w:val="left"/>
      </w:pPr>
    </w:p>
    <w:p w:rsidR="00671983" w:rsidRDefault="00671983">
      <w:pPr>
        <w:spacing w:after="0" w:line="259" w:lineRule="auto"/>
        <w:ind w:left="142" w:firstLine="0"/>
        <w:jc w:val="left"/>
      </w:pPr>
    </w:p>
    <w:p w:rsidR="00671983" w:rsidRDefault="00671983">
      <w:pPr>
        <w:spacing w:after="0" w:line="259" w:lineRule="auto"/>
        <w:ind w:left="142" w:firstLine="0"/>
        <w:jc w:val="left"/>
      </w:pPr>
    </w:p>
    <w:tbl>
      <w:tblPr>
        <w:tblpPr w:leftFromText="141" w:rightFromText="141" w:vertAnchor="page" w:horzAnchor="margin" w:tblpY="2611"/>
        <w:tblW w:w="941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29"/>
        <w:gridCol w:w="3052"/>
        <w:gridCol w:w="1407"/>
        <w:gridCol w:w="1276"/>
        <w:gridCol w:w="1275"/>
        <w:gridCol w:w="1276"/>
      </w:tblGrid>
      <w:tr w:rsidR="00E939E8" w:rsidRPr="00E939E8" w:rsidTr="00E939E8">
        <w:trPr>
          <w:trHeight w:val="330"/>
        </w:trPr>
        <w:tc>
          <w:tcPr>
            <w:tcW w:w="9415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</w:tr>
      <w:tr w:rsidR="00E939E8" w:rsidRPr="00E939E8" w:rsidTr="00E939E8">
        <w:trPr>
          <w:trHeight w:val="33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b/>
                <w:bCs/>
                <w:color w:val="auto"/>
              </w:rPr>
              <w:t>P. č.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b/>
                <w:bCs/>
                <w:color w:val="auto"/>
              </w:rPr>
              <w:t>Aktivity/položky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b/>
                <w:bCs/>
                <w:color w:val="auto"/>
              </w:rPr>
              <w:t>Náklady spolu                             (v €)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b/>
                <w:bCs/>
                <w:color w:val="auto"/>
              </w:rPr>
              <w:t>v tom zdroje   financovania (v €)</w:t>
            </w:r>
          </w:p>
        </w:tc>
      </w:tr>
      <w:tr w:rsidR="00E939E8" w:rsidRPr="00E939E8" w:rsidTr="00E939E8">
        <w:trPr>
          <w:trHeight w:val="60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b/>
                <w:bCs/>
                <w:color w:val="auto"/>
              </w:rPr>
              <w:t xml:space="preserve">dotácia  </w:t>
            </w:r>
          </w:p>
          <w:p w:rsidR="00E939E8" w:rsidRPr="00E939E8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b/>
                <w:bCs/>
                <w:color w:val="auto"/>
              </w:rPr>
              <w:t>MO SR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b/>
                <w:bCs/>
                <w:color w:val="auto"/>
              </w:rPr>
              <w:t>vlastné zdroje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b/>
                <w:bCs/>
                <w:color w:val="auto"/>
              </w:rPr>
              <w:t>cudzie zdroje***</w:t>
            </w:r>
          </w:p>
        </w:tc>
      </w:tr>
      <w:tr w:rsidR="00E939E8" w:rsidRPr="00E939E8" w:rsidTr="00E939E8">
        <w:trPr>
          <w:trHeight w:val="2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1.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FF0000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Aktivita č. 1: *BŠP NPD BA KRAJ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b/>
                <w:bCs/>
                <w:color w:val="auto"/>
              </w:rPr>
              <w:t> </w:t>
            </w:r>
          </w:p>
        </w:tc>
      </w:tr>
      <w:tr w:rsidR="00E939E8" w:rsidRPr="00E939E8" w:rsidTr="00E939E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1.1.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  <w:sz w:val="24"/>
                <w:szCs w:val="24"/>
              </w:rPr>
              <w:t>metodické materiály,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  <w:sz w:val="24"/>
                <w:szCs w:val="24"/>
              </w:rPr>
              <w:t>200</w:t>
            </w:r>
            <w:r w:rsidR="00B55CE5">
              <w:rPr>
                <w:rFonts w:eastAsia="Times New Roman"/>
                <w:color w:val="auto"/>
                <w:sz w:val="24"/>
                <w:szCs w:val="24"/>
              </w:rPr>
              <w:t xml:space="preserve">,00 </w:t>
            </w:r>
            <w:r w:rsidRPr="00E939E8">
              <w:rPr>
                <w:rFonts w:eastAsia="Times New Roman"/>
                <w:color w:val="auto"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 124,72</w:t>
            </w:r>
            <w:r w:rsidR="00B55CE5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r w:rsidR="00B55CE5" w:rsidRPr="00E939E8">
              <w:rPr>
                <w:rFonts w:eastAsia="Times New Roman"/>
                <w:color w:val="auto"/>
                <w:sz w:val="24"/>
                <w:szCs w:val="24"/>
              </w:rPr>
              <w:t>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B55CE5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 75,28</w:t>
            </w:r>
            <w:r w:rsidR="00B55CE5">
              <w:rPr>
                <w:rFonts w:eastAsia="Times New Roman"/>
                <w:color w:val="auto"/>
              </w:rPr>
              <w:t xml:space="preserve"> </w:t>
            </w:r>
            <w:r w:rsidR="00B55CE5" w:rsidRPr="00E939E8">
              <w:rPr>
                <w:rFonts w:eastAsia="Times New Roman"/>
                <w:color w:val="auto"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 </w:t>
            </w:r>
          </w:p>
        </w:tc>
      </w:tr>
      <w:tr w:rsidR="00E939E8" w:rsidRPr="00E939E8" w:rsidTr="00E939E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1.2.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 </w:t>
            </w:r>
            <w:r w:rsidRPr="00E939E8">
              <w:rPr>
                <w:rFonts w:eastAsia="Times New Roman"/>
                <w:color w:val="auto"/>
                <w:sz w:val="24"/>
                <w:szCs w:val="24"/>
              </w:rPr>
              <w:t xml:space="preserve">Odmeny rozhodcom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  <w:sz w:val="24"/>
                <w:szCs w:val="24"/>
              </w:rPr>
              <w:t>500</w:t>
            </w:r>
            <w:r w:rsidR="00B55CE5">
              <w:rPr>
                <w:rFonts w:eastAsia="Times New Roman"/>
                <w:color w:val="auto"/>
                <w:sz w:val="24"/>
                <w:szCs w:val="24"/>
              </w:rPr>
              <w:t xml:space="preserve">,00 </w:t>
            </w:r>
            <w:r w:rsidR="00B55CE5" w:rsidRPr="00E939E8">
              <w:rPr>
                <w:rFonts w:eastAsia="Times New Roman"/>
                <w:color w:val="auto"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B55CE5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 311,80</w:t>
            </w:r>
            <w:r w:rsidR="00B55CE5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r w:rsidR="00B55CE5" w:rsidRPr="00E939E8">
              <w:rPr>
                <w:rFonts w:eastAsia="Times New Roman"/>
                <w:color w:val="auto"/>
                <w:sz w:val="24"/>
                <w:szCs w:val="24"/>
              </w:rPr>
              <w:t>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 188,20</w:t>
            </w:r>
            <w:r w:rsidR="00B55CE5">
              <w:rPr>
                <w:rFonts w:eastAsia="Times New Roman"/>
                <w:color w:val="auto"/>
              </w:rPr>
              <w:t xml:space="preserve"> </w:t>
            </w:r>
            <w:r w:rsidRPr="00E939E8">
              <w:rPr>
                <w:rFonts w:eastAsia="Times New Roman"/>
                <w:color w:val="auto"/>
              </w:rPr>
              <w:t>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 </w:t>
            </w:r>
          </w:p>
        </w:tc>
      </w:tr>
      <w:tr w:rsidR="00E939E8" w:rsidRPr="00E939E8" w:rsidTr="00E939E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1.3.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Ceny a diplomy s logom MO SR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  <w:sz w:val="24"/>
                <w:szCs w:val="24"/>
              </w:rPr>
              <w:t>150</w:t>
            </w:r>
            <w:r w:rsidR="00B55CE5">
              <w:rPr>
                <w:rFonts w:eastAsia="Times New Roman"/>
                <w:color w:val="auto"/>
                <w:sz w:val="24"/>
                <w:szCs w:val="24"/>
              </w:rPr>
              <w:t xml:space="preserve">,00 </w:t>
            </w:r>
            <w:r w:rsidR="00B55CE5" w:rsidRPr="00E939E8">
              <w:rPr>
                <w:rFonts w:eastAsia="Times New Roman"/>
                <w:color w:val="auto"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93,54</w:t>
            </w:r>
            <w:r w:rsidR="00B55CE5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r w:rsidR="00B55CE5" w:rsidRPr="00E939E8">
              <w:rPr>
                <w:rFonts w:eastAsia="Times New Roman"/>
                <w:color w:val="auto"/>
                <w:sz w:val="24"/>
                <w:szCs w:val="24"/>
              </w:rPr>
              <w:t>€</w:t>
            </w:r>
            <w:r w:rsidRPr="00E939E8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56,46</w:t>
            </w:r>
            <w:r w:rsidR="00B55CE5">
              <w:rPr>
                <w:rFonts w:eastAsia="Times New Roman"/>
                <w:color w:val="auto"/>
              </w:rPr>
              <w:t xml:space="preserve"> </w:t>
            </w:r>
            <w:r w:rsidRPr="00E939E8">
              <w:rPr>
                <w:rFonts w:eastAsia="Times New Roman"/>
                <w:color w:val="auto"/>
              </w:rPr>
              <w:t>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 </w:t>
            </w:r>
          </w:p>
        </w:tc>
      </w:tr>
      <w:tr w:rsidR="00E939E8" w:rsidRPr="00E939E8" w:rsidTr="00E939E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1.4.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 xml:space="preserve">Športový materiál, </w:t>
            </w:r>
            <w:proofErr w:type="spellStart"/>
            <w:r w:rsidRPr="00E939E8">
              <w:rPr>
                <w:rFonts w:eastAsia="Times New Roman"/>
                <w:color w:val="auto"/>
              </w:rPr>
              <w:t>šp</w:t>
            </w:r>
            <w:proofErr w:type="spellEnd"/>
            <w:r w:rsidRPr="00E939E8">
              <w:rPr>
                <w:rFonts w:eastAsia="Times New Roman"/>
                <w:color w:val="auto"/>
              </w:rPr>
              <w:t>. potreby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  <w:sz w:val="24"/>
                <w:szCs w:val="24"/>
              </w:rPr>
              <w:t>400</w:t>
            </w:r>
            <w:r w:rsidR="00B55CE5">
              <w:rPr>
                <w:rFonts w:eastAsia="Times New Roman"/>
                <w:color w:val="auto"/>
                <w:sz w:val="24"/>
                <w:szCs w:val="24"/>
              </w:rPr>
              <w:t xml:space="preserve">,00 </w:t>
            </w:r>
            <w:r w:rsidR="00B55CE5" w:rsidRPr="00E939E8">
              <w:rPr>
                <w:rFonts w:eastAsia="Times New Roman"/>
                <w:color w:val="auto"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B55CE5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249,44</w:t>
            </w:r>
            <w:r w:rsidR="00B55CE5">
              <w:rPr>
                <w:rFonts w:eastAsia="Times New Roman"/>
                <w:color w:val="auto"/>
              </w:rPr>
              <w:t xml:space="preserve"> </w:t>
            </w:r>
            <w:r w:rsidR="00B55CE5" w:rsidRPr="00E939E8">
              <w:rPr>
                <w:rFonts w:eastAsia="Times New Roman"/>
                <w:color w:val="auto"/>
                <w:sz w:val="24"/>
                <w:szCs w:val="24"/>
              </w:rPr>
              <w:t>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 150,56</w:t>
            </w:r>
            <w:r w:rsidR="00B55CE5">
              <w:rPr>
                <w:rFonts w:eastAsia="Times New Roman"/>
                <w:color w:val="auto"/>
              </w:rPr>
              <w:t xml:space="preserve"> </w:t>
            </w:r>
            <w:r w:rsidRPr="00E939E8">
              <w:rPr>
                <w:rFonts w:eastAsia="Times New Roman"/>
                <w:color w:val="auto"/>
              </w:rPr>
              <w:t>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 </w:t>
            </w:r>
          </w:p>
        </w:tc>
      </w:tr>
      <w:tr w:rsidR="00E939E8" w:rsidRPr="00E939E8" w:rsidTr="00E939E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....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 </w:t>
            </w:r>
          </w:p>
        </w:tc>
      </w:tr>
      <w:tr w:rsidR="00E939E8" w:rsidRPr="00E939E8" w:rsidTr="00E939E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b/>
                <w:bCs/>
                <w:color w:val="auto"/>
              </w:rPr>
              <w:t>SUM 1.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b/>
                <w:bCs/>
                <w:color w:val="auto"/>
              </w:rPr>
              <w:t>SPOLU Aktivita č. 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B55CE5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auto"/>
              </w:rPr>
            </w:pPr>
            <w:r w:rsidRPr="00B55CE5">
              <w:rPr>
                <w:rFonts w:eastAsia="Times New Roman"/>
                <w:b/>
                <w:bCs/>
                <w:color w:val="auto"/>
              </w:rPr>
              <w:t>1</w:t>
            </w:r>
            <w:r w:rsidR="00B55CE5" w:rsidRPr="00B55CE5">
              <w:rPr>
                <w:rFonts w:eastAsia="Times New Roman"/>
                <w:b/>
                <w:bCs/>
                <w:color w:val="auto"/>
              </w:rPr>
              <w:t>.</w:t>
            </w:r>
            <w:r w:rsidRPr="00B55CE5">
              <w:rPr>
                <w:rFonts w:eastAsia="Times New Roman"/>
                <w:b/>
                <w:bCs/>
                <w:color w:val="auto"/>
              </w:rPr>
              <w:t>250</w:t>
            </w:r>
            <w:r w:rsidR="00B55CE5" w:rsidRPr="00B55CE5">
              <w:rPr>
                <w:rFonts w:eastAsia="Times New Roman"/>
                <w:b/>
                <w:bCs/>
                <w:color w:val="auto"/>
              </w:rPr>
              <w:t xml:space="preserve">,00 </w:t>
            </w:r>
            <w:r w:rsidRPr="00B55CE5">
              <w:rPr>
                <w:rFonts w:eastAsia="Times New Roman"/>
                <w:b/>
                <w:bCs/>
                <w:color w:val="auto"/>
              </w:rPr>
              <w:t>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B55CE5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B55CE5">
              <w:rPr>
                <w:rFonts w:eastAsia="Times New Roman"/>
                <w:b/>
                <w:bCs/>
                <w:color w:val="auto"/>
              </w:rPr>
              <w:t>779,50€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b/>
                <w:bCs/>
                <w:color w:val="auto"/>
              </w:rPr>
              <w:t>470,50</w:t>
            </w:r>
            <w:r w:rsidR="00B55CE5">
              <w:rPr>
                <w:rFonts w:eastAsia="Times New Roman"/>
                <w:b/>
                <w:bCs/>
                <w:color w:val="auto"/>
              </w:rPr>
              <w:t xml:space="preserve"> </w:t>
            </w:r>
            <w:r w:rsidRPr="00E939E8">
              <w:rPr>
                <w:rFonts w:eastAsia="Times New Roman"/>
                <w:b/>
                <w:bCs/>
                <w:color w:val="auto"/>
              </w:rPr>
              <w:t>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b/>
                <w:bCs/>
                <w:color w:val="auto"/>
              </w:rPr>
              <w:t>0</w:t>
            </w:r>
          </w:p>
        </w:tc>
      </w:tr>
      <w:tr w:rsidR="00E939E8" w:rsidRPr="00E939E8" w:rsidTr="00E939E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Aktivita č. 2:BŠP NPD TT KRAJ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 </w:t>
            </w:r>
          </w:p>
        </w:tc>
      </w:tr>
      <w:tr w:rsidR="00E939E8" w:rsidRPr="00E939E8" w:rsidTr="00E939E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2.1.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 Metodické materiály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  <w:sz w:val="24"/>
                <w:szCs w:val="24"/>
              </w:rPr>
              <w:t>200</w:t>
            </w:r>
            <w:r w:rsidR="00B55CE5">
              <w:rPr>
                <w:rFonts w:eastAsia="Times New Roman"/>
                <w:color w:val="auto"/>
                <w:sz w:val="24"/>
                <w:szCs w:val="24"/>
              </w:rPr>
              <w:t xml:space="preserve">,00 </w:t>
            </w:r>
            <w:r w:rsidRPr="00E939E8">
              <w:rPr>
                <w:rFonts w:eastAsia="Times New Roman"/>
                <w:color w:val="auto"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124,72</w:t>
            </w:r>
            <w:r w:rsidR="00B55CE5">
              <w:rPr>
                <w:rFonts w:eastAsia="Times New Roman"/>
                <w:color w:val="auto"/>
              </w:rPr>
              <w:t xml:space="preserve"> </w:t>
            </w:r>
            <w:r w:rsidRPr="00E939E8">
              <w:rPr>
                <w:rFonts w:eastAsia="Times New Roman"/>
                <w:color w:val="auto"/>
              </w:rPr>
              <w:t>€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75,28</w:t>
            </w:r>
            <w:r w:rsidR="00B55CE5">
              <w:rPr>
                <w:rFonts w:eastAsia="Times New Roman"/>
                <w:color w:val="auto"/>
              </w:rPr>
              <w:t xml:space="preserve"> </w:t>
            </w:r>
            <w:r w:rsidRPr="00E939E8">
              <w:rPr>
                <w:rFonts w:eastAsia="Times New Roman"/>
                <w:color w:val="auto"/>
              </w:rPr>
              <w:t>€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 </w:t>
            </w:r>
          </w:p>
        </w:tc>
      </w:tr>
      <w:tr w:rsidR="00E939E8" w:rsidRPr="00E939E8" w:rsidTr="00E939E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2.2.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 Odmeny rozhodcom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  <w:sz w:val="24"/>
                <w:szCs w:val="24"/>
              </w:rPr>
              <w:t>500</w:t>
            </w:r>
            <w:r w:rsidR="00B55CE5">
              <w:rPr>
                <w:rFonts w:eastAsia="Times New Roman"/>
                <w:color w:val="auto"/>
                <w:sz w:val="24"/>
                <w:szCs w:val="24"/>
              </w:rPr>
              <w:t xml:space="preserve">,00 </w:t>
            </w:r>
            <w:r w:rsidR="00B55CE5" w:rsidRPr="00E939E8">
              <w:rPr>
                <w:rFonts w:eastAsia="Times New Roman"/>
                <w:color w:val="auto"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311,80</w:t>
            </w:r>
            <w:r w:rsidR="00B55CE5">
              <w:rPr>
                <w:rFonts w:eastAsia="Times New Roman"/>
                <w:color w:val="auto"/>
              </w:rPr>
              <w:t xml:space="preserve"> </w:t>
            </w:r>
            <w:r w:rsidRPr="00E939E8">
              <w:rPr>
                <w:rFonts w:eastAsia="Times New Roman"/>
                <w:color w:val="auto"/>
              </w:rPr>
              <w:t>€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188,20</w:t>
            </w:r>
            <w:r w:rsidR="00B55CE5">
              <w:rPr>
                <w:rFonts w:eastAsia="Times New Roman"/>
                <w:color w:val="auto"/>
              </w:rPr>
              <w:t xml:space="preserve"> </w:t>
            </w:r>
            <w:r w:rsidRPr="00E939E8">
              <w:rPr>
                <w:rFonts w:eastAsia="Times New Roman"/>
                <w:color w:val="auto"/>
              </w:rPr>
              <w:t>€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 </w:t>
            </w:r>
          </w:p>
        </w:tc>
      </w:tr>
      <w:tr w:rsidR="00E939E8" w:rsidRPr="00E939E8" w:rsidTr="00E939E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2.3.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 Ceny a diplomy s logom MO SR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  <w:sz w:val="24"/>
                <w:szCs w:val="24"/>
              </w:rPr>
              <w:t>150</w:t>
            </w:r>
            <w:r w:rsidR="00B55CE5">
              <w:rPr>
                <w:rFonts w:eastAsia="Times New Roman"/>
                <w:color w:val="auto"/>
                <w:sz w:val="24"/>
                <w:szCs w:val="24"/>
              </w:rPr>
              <w:t xml:space="preserve">,00 </w:t>
            </w:r>
            <w:r w:rsidR="00B55CE5" w:rsidRPr="00E939E8">
              <w:rPr>
                <w:rFonts w:eastAsia="Times New Roman"/>
                <w:color w:val="auto"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93,54</w:t>
            </w:r>
            <w:r w:rsidR="00B55CE5">
              <w:rPr>
                <w:rFonts w:eastAsia="Times New Roman"/>
                <w:color w:val="auto"/>
              </w:rPr>
              <w:t xml:space="preserve"> </w:t>
            </w:r>
            <w:r w:rsidRPr="00E939E8">
              <w:rPr>
                <w:rFonts w:eastAsia="Times New Roman"/>
                <w:color w:val="auto"/>
              </w:rPr>
              <w:t>€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56,46</w:t>
            </w:r>
            <w:r w:rsidR="00B55CE5">
              <w:rPr>
                <w:rFonts w:eastAsia="Times New Roman"/>
                <w:color w:val="auto"/>
              </w:rPr>
              <w:t xml:space="preserve"> </w:t>
            </w:r>
            <w:r w:rsidRPr="00E939E8">
              <w:rPr>
                <w:rFonts w:eastAsia="Times New Roman"/>
                <w:color w:val="auto"/>
              </w:rPr>
              <w:t>€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 </w:t>
            </w:r>
          </w:p>
        </w:tc>
      </w:tr>
      <w:tr w:rsidR="00E939E8" w:rsidRPr="00E939E8" w:rsidTr="00E939E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2.4.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 xml:space="preserve"> Športový materiál, </w:t>
            </w:r>
            <w:proofErr w:type="spellStart"/>
            <w:r w:rsidRPr="00E939E8">
              <w:rPr>
                <w:rFonts w:eastAsia="Times New Roman"/>
                <w:color w:val="auto"/>
              </w:rPr>
              <w:t>šp</w:t>
            </w:r>
            <w:proofErr w:type="spellEnd"/>
            <w:r w:rsidRPr="00E939E8">
              <w:rPr>
                <w:rFonts w:eastAsia="Times New Roman"/>
                <w:color w:val="auto"/>
              </w:rPr>
              <w:t>. potreby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  <w:sz w:val="24"/>
                <w:szCs w:val="24"/>
              </w:rPr>
              <w:t>400</w:t>
            </w:r>
            <w:r w:rsidR="00B55CE5">
              <w:rPr>
                <w:rFonts w:eastAsia="Times New Roman"/>
                <w:color w:val="auto"/>
                <w:sz w:val="24"/>
                <w:szCs w:val="24"/>
              </w:rPr>
              <w:t xml:space="preserve">,00 </w:t>
            </w:r>
            <w:r w:rsidR="00B55CE5" w:rsidRPr="00E939E8">
              <w:rPr>
                <w:rFonts w:eastAsia="Times New Roman"/>
                <w:color w:val="auto"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249,44</w:t>
            </w:r>
            <w:r w:rsidR="00B55CE5">
              <w:rPr>
                <w:rFonts w:eastAsia="Times New Roman"/>
                <w:color w:val="auto"/>
              </w:rPr>
              <w:t xml:space="preserve"> </w:t>
            </w:r>
            <w:r w:rsidRPr="00E939E8">
              <w:rPr>
                <w:rFonts w:eastAsia="Times New Roman"/>
                <w:color w:val="auto"/>
              </w:rPr>
              <w:t>€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150,56</w:t>
            </w:r>
            <w:r w:rsidR="00B55CE5">
              <w:rPr>
                <w:rFonts w:eastAsia="Times New Roman"/>
                <w:color w:val="auto"/>
              </w:rPr>
              <w:t xml:space="preserve"> </w:t>
            </w:r>
            <w:r w:rsidRPr="00E939E8">
              <w:rPr>
                <w:rFonts w:eastAsia="Times New Roman"/>
                <w:color w:val="auto"/>
              </w:rPr>
              <w:t>€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 </w:t>
            </w:r>
          </w:p>
        </w:tc>
      </w:tr>
      <w:tr w:rsidR="00E939E8" w:rsidRPr="00E939E8" w:rsidTr="00E939E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....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 </w:t>
            </w:r>
          </w:p>
        </w:tc>
      </w:tr>
      <w:tr w:rsidR="00E939E8" w:rsidRPr="00B55CE5" w:rsidTr="00E939E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9E8" w:rsidRPr="00B55CE5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B55CE5">
              <w:rPr>
                <w:rFonts w:eastAsia="Times New Roman"/>
                <w:b/>
                <w:color w:val="auto"/>
              </w:rPr>
              <w:t>SUM 2.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B55CE5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B55CE5">
              <w:rPr>
                <w:rFonts w:eastAsia="Times New Roman"/>
                <w:b/>
                <w:color w:val="auto"/>
              </w:rPr>
              <w:t>SPOLU Aktivita č. 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B55CE5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B55CE5">
              <w:rPr>
                <w:rFonts w:eastAsia="Times New Roman"/>
                <w:b/>
                <w:bCs/>
                <w:color w:val="auto"/>
              </w:rPr>
              <w:t>1250</w:t>
            </w:r>
            <w:r w:rsidR="008F4C74">
              <w:rPr>
                <w:rFonts w:eastAsia="Times New Roman"/>
                <w:b/>
                <w:bCs/>
                <w:color w:val="auto"/>
              </w:rPr>
              <w:t>,00</w:t>
            </w:r>
            <w:r w:rsidRPr="00B55CE5">
              <w:rPr>
                <w:rFonts w:eastAsia="Times New Roman"/>
                <w:b/>
                <w:bCs/>
                <w:color w:val="auto"/>
              </w:rPr>
              <w:t>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B55CE5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B55CE5">
              <w:rPr>
                <w:rFonts w:eastAsia="Times New Roman"/>
                <w:b/>
                <w:bCs/>
                <w:color w:val="auto"/>
              </w:rPr>
              <w:t>779,50</w:t>
            </w:r>
            <w:r w:rsidR="00B55CE5" w:rsidRPr="00B55CE5">
              <w:rPr>
                <w:rFonts w:eastAsia="Times New Roman"/>
                <w:b/>
                <w:bCs/>
                <w:color w:val="auto"/>
              </w:rPr>
              <w:t xml:space="preserve"> </w:t>
            </w:r>
            <w:r w:rsidRPr="00B55CE5">
              <w:rPr>
                <w:rFonts w:eastAsia="Times New Roman"/>
                <w:b/>
                <w:bCs/>
                <w:color w:val="auto"/>
              </w:rPr>
              <w:t>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B55CE5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B55CE5">
              <w:rPr>
                <w:rFonts w:eastAsia="Times New Roman"/>
                <w:b/>
                <w:bCs/>
                <w:color w:val="auto"/>
              </w:rPr>
              <w:t>470,50</w:t>
            </w:r>
            <w:r w:rsidR="00B55CE5" w:rsidRPr="00B55CE5">
              <w:rPr>
                <w:rFonts w:eastAsia="Times New Roman"/>
                <w:b/>
                <w:bCs/>
                <w:color w:val="auto"/>
              </w:rPr>
              <w:t xml:space="preserve"> </w:t>
            </w:r>
            <w:r w:rsidRPr="00B55CE5">
              <w:rPr>
                <w:rFonts w:eastAsia="Times New Roman"/>
                <w:b/>
                <w:bCs/>
                <w:color w:val="auto"/>
              </w:rPr>
              <w:t>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B55CE5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B55CE5">
              <w:rPr>
                <w:rFonts w:eastAsia="Times New Roman"/>
                <w:b/>
                <w:bCs/>
                <w:color w:val="auto"/>
              </w:rPr>
              <w:t>0</w:t>
            </w:r>
          </w:p>
        </w:tc>
      </w:tr>
      <w:tr w:rsidR="00E939E8" w:rsidRPr="00E939E8" w:rsidTr="00E939E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Aktivita č. 3: BŠS NPD TN KRAJ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 </w:t>
            </w:r>
          </w:p>
        </w:tc>
      </w:tr>
      <w:tr w:rsidR="00E939E8" w:rsidRPr="00E939E8" w:rsidTr="00E939E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3.1.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  Metodické materiály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  <w:sz w:val="24"/>
                <w:szCs w:val="24"/>
              </w:rPr>
              <w:t>200</w:t>
            </w:r>
            <w:r w:rsidR="00B55CE5">
              <w:rPr>
                <w:rFonts w:eastAsia="Times New Roman"/>
                <w:color w:val="auto"/>
                <w:sz w:val="24"/>
                <w:szCs w:val="24"/>
              </w:rPr>
              <w:t xml:space="preserve">,00 </w:t>
            </w:r>
            <w:r w:rsidR="00B55CE5" w:rsidRPr="00E939E8">
              <w:rPr>
                <w:rFonts w:eastAsia="Times New Roman"/>
                <w:color w:val="auto"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124,72</w:t>
            </w:r>
            <w:r w:rsidR="00B55CE5">
              <w:rPr>
                <w:rFonts w:eastAsia="Times New Roman"/>
                <w:color w:val="auto"/>
              </w:rPr>
              <w:t xml:space="preserve"> </w:t>
            </w:r>
            <w:r w:rsidRPr="00E939E8">
              <w:rPr>
                <w:rFonts w:eastAsia="Times New Roman"/>
                <w:color w:val="auto"/>
              </w:rPr>
              <w:t>€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75,28</w:t>
            </w:r>
            <w:r w:rsidR="00B55CE5">
              <w:rPr>
                <w:rFonts w:eastAsia="Times New Roman"/>
                <w:color w:val="auto"/>
              </w:rPr>
              <w:t xml:space="preserve"> </w:t>
            </w:r>
            <w:r w:rsidRPr="00E939E8">
              <w:rPr>
                <w:rFonts w:eastAsia="Times New Roman"/>
                <w:color w:val="auto"/>
              </w:rPr>
              <w:t>€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 </w:t>
            </w:r>
          </w:p>
        </w:tc>
      </w:tr>
      <w:tr w:rsidR="00E939E8" w:rsidRPr="00E939E8" w:rsidTr="00E939E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3.2.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  Odmeny rozhodcom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  <w:sz w:val="24"/>
                <w:szCs w:val="24"/>
              </w:rPr>
              <w:t>500</w:t>
            </w:r>
            <w:r w:rsidR="00B55CE5">
              <w:rPr>
                <w:rFonts w:eastAsia="Times New Roman"/>
                <w:color w:val="auto"/>
                <w:sz w:val="24"/>
                <w:szCs w:val="24"/>
              </w:rPr>
              <w:t xml:space="preserve">,00 </w:t>
            </w:r>
            <w:r w:rsidR="00B55CE5" w:rsidRPr="00E939E8">
              <w:rPr>
                <w:rFonts w:eastAsia="Times New Roman"/>
                <w:color w:val="auto"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  <w:sz w:val="24"/>
                <w:szCs w:val="24"/>
              </w:rPr>
              <w:t>311,80</w:t>
            </w:r>
            <w:r w:rsidR="00B55CE5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r w:rsidRPr="00E939E8">
              <w:rPr>
                <w:rFonts w:eastAsia="Times New Roman"/>
                <w:color w:val="auto"/>
                <w:sz w:val="24"/>
                <w:szCs w:val="24"/>
              </w:rPr>
              <w:t>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188,20</w:t>
            </w:r>
            <w:r w:rsidR="00B55CE5">
              <w:rPr>
                <w:rFonts w:eastAsia="Times New Roman"/>
                <w:color w:val="auto"/>
              </w:rPr>
              <w:t xml:space="preserve"> </w:t>
            </w:r>
            <w:r w:rsidRPr="00E939E8">
              <w:rPr>
                <w:rFonts w:eastAsia="Times New Roman"/>
                <w:color w:val="auto"/>
              </w:rPr>
              <w:t>€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 </w:t>
            </w:r>
          </w:p>
        </w:tc>
      </w:tr>
      <w:tr w:rsidR="00E939E8" w:rsidRPr="00E939E8" w:rsidTr="00E939E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3.3.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  Ceny a diplomy s logom MO SR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  <w:sz w:val="24"/>
                <w:szCs w:val="24"/>
              </w:rPr>
              <w:t>150</w:t>
            </w:r>
            <w:r w:rsidR="00B55CE5">
              <w:rPr>
                <w:rFonts w:eastAsia="Times New Roman"/>
                <w:color w:val="auto"/>
                <w:sz w:val="24"/>
                <w:szCs w:val="24"/>
              </w:rPr>
              <w:t xml:space="preserve">,00 </w:t>
            </w:r>
            <w:r w:rsidR="00B55CE5" w:rsidRPr="00E939E8">
              <w:rPr>
                <w:rFonts w:eastAsia="Times New Roman"/>
                <w:color w:val="auto"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  <w:sz w:val="24"/>
                <w:szCs w:val="24"/>
              </w:rPr>
              <w:t>93,54</w:t>
            </w:r>
            <w:r w:rsidR="00B55CE5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r w:rsidRPr="00E939E8">
              <w:rPr>
                <w:rFonts w:eastAsia="Times New Roman"/>
                <w:color w:val="auto"/>
                <w:sz w:val="24"/>
                <w:szCs w:val="24"/>
              </w:rPr>
              <w:t>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 56,46</w:t>
            </w:r>
            <w:r w:rsidR="00B55CE5">
              <w:rPr>
                <w:rFonts w:eastAsia="Times New Roman"/>
                <w:color w:val="auto"/>
              </w:rPr>
              <w:t xml:space="preserve"> </w:t>
            </w:r>
            <w:r w:rsidRPr="00E939E8">
              <w:rPr>
                <w:rFonts w:eastAsia="Times New Roman"/>
                <w:color w:val="auto"/>
              </w:rPr>
              <w:t>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 </w:t>
            </w:r>
          </w:p>
        </w:tc>
      </w:tr>
      <w:tr w:rsidR="00E939E8" w:rsidRPr="00E939E8" w:rsidTr="00E939E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3.4.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 xml:space="preserve">  Športový materiál, </w:t>
            </w:r>
            <w:proofErr w:type="spellStart"/>
            <w:r w:rsidRPr="00E939E8">
              <w:rPr>
                <w:rFonts w:eastAsia="Times New Roman"/>
                <w:color w:val="auto"/>
              </w:rPr>
              <w:t>šp</w:t>
            </w:r>
            <w:proofErr w:type="spellEnd"/>
            <w:r w:rsidRPr="00E939E8">
              <w:rPr>
                <w:rFonts w:eastAsia="Times New Roman"/>
                <w:color w:val="auto"/>
              </w:rPr>
              <w:t>. potreby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  <w:sz w:val="24"/>
                <w:szCs w:val="24"/>
              </w:rPr>
              <w:t>400</w:t>
            </w:r>
            <w:r w:rsidR="00B55CE5">
              <w:rPr>
                <w:rFonts w:eastAsia="Times New Roman"/>
                <w:color w:val="auto"/>
                <w:sz w:val="24"/>
                <w:szCs w:val="24"/>
              </w:rPr>
              <w:t xml:space="preserve">,00 </w:t>
            </w:r>
            <w:r w:rsidR="00B55CE5" w:rsidRPr="00E939E8">
              <w:rPr>
                <w:rFonts w:eastAsia="Times New Roman"/>
                <w:color w:val="auto"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  <w:sz w:val="24"/>
                <w:szCs w:val="24"/>
              </w:rPr>
              <w:t>249,44</w:t>
            </w:r>
            <w:r w:rsidR="00B55CE5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r w:rsidRPr="00E939E8">
              <w:rPr>
                <w:rFonts w:eastAsia="Times New Roman"/>
                <w:color w:val="auto"/>
                <w:sz w:val="24"/>
                <w:szCs w:val="24"/>
              </w:rPr>
              <w:t>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  <w:sz w:val="24"/>
                <w:szCs w:val="24"/>
              </w:rPr>
              <w:t>150,56</w:t>
            </w:r>
            <w:r w:rsidR="00B55CE5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r w:rsidRPr="00E939E8">
              <w:rPr>
                <w:rFonts w:eastAsia="Times New Roman"/>
                <w:color w:val="auto"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 </w:t>
            </w:r>
          </w:p>
        </w:tc>
      </w:tr>
      <w:tr w:rsidR="00E939E8" w:rsidRPr="00E939E8" w:rsidTr="00E939E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....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 </w:t>
            </w:r>
          </w:p>
        </w:tc>
      </w:tr>
      <w:tr w:rsidR="00E939E8" w:rsidRPr="00B55CE5" w:rsidTr="00E939E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9E8" w:rsidRPr="00B55CE5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</w:rPr>
            </w:pPr>
            <w:r w:rsidRPr="00B55CE5">
              <w:rPr>
                <w:rFonts w:eastAsia="Times New Roman"/>
                <w:b/>
                <w:color w:val="auto"/>
              </w:rPr>
              <w:t>SUM 3.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B55CE5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color w:val="auto"/>
              </w:rPr>
            </w:pPr>
            <w:r w:rsidRPr="00B55CE5">
              <w:rPr>
                <w:rFonts w:eastAsia="Times New Roman"/>
                <w:b/>
                <w:color w:val="auto"/>
              </w:rPr>
              <w:t>SPOLU Aktivita č. 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B55CE5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auto"/>
              </w:rPr>
            </w:pPr>
            <w:r w:rsidRPr="00B55CE5">
              <w:rPr>
                <w:rFonts w:eastAsia="Times New Roman"/>
                <w:b/>
                <w:bCs/>
                <w:color w:val="auto"/>
              </w:rPr>
              <w:t>1250</w:t>
            </w:r>
            <w:r w:rsidR="00B55CE5" w:rsidRPr="00B55CE5">
              <w:rPr>
                <w:rFonts w:eastAsia="Times New Roman"/>
                <w:b/>
                <w:color w:val="auto"/>
              </w:rPr>
              <w:t>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B55CE5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auto"/>
              </w:rPr>
            </w:pPr>
            <w:r w:rsidRPr="00B55CE5">
              <w:rPr>
                <w:rFonts w:eastAsia="Times New Roman"/>
                <w:b/>
                <w:bCs/>
                <w:color w:val="auto"/>
              </w:rPr>
              <w:t>779,50</w:t>
            </w:r>
            <w:r w:rsidR="00B55CE5" w:rsidRPr="00B55CE5">
              <w:rPr>
                <w:rFonts w:eastAsia="Times New Roman"/>
                <w:b/>
                <w:bCs/>
                <w:color w:val="auto"/>
              </w:rPr>
              <w:t xml:space="preserve"> </w:t>
            </w:r>
            <w:r w:rsidRPr="00B55CE5">
              <w:rPr>
                <w:rFonts w:eastAsia="Times New Roman"/>
                <w:b/>
                <w:bCs/>
                <w:color w:val="auto"/>
              </w:rPr>
              <w:t>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B55CE5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auto"/>
              </w:rPr>
            </w:pPr>
            <w:r w:rsidRPr="00B55CE5">
              <w:rPr>
                <w:rFonts w:eastAsia="Times New Roman"/>
                <w:b/>
                <w:bCs/>
                <w:color w:val="auto"/>
              </w:rPr>
              <w:t>470,50</w:t>
            </w:r>
            <w:r w:rsidR="00B55CE5" w:rsidRPr="00B55CE5">
              <w:rPr>
                <w:rFonts w:eastAsia="Times New Roman"/>
                <w:b/>
                <w:bCs/>
                <w:color w:val="auto"/>
              </w:rPr>
              <w:t xml:space="preserve"> </w:t>
            </w:r>
            <w:r w:rsidRPr="00B55CE5">
              <w:rPr>
                <w:rFonts w:eastAsia="Times New Roman"/>
                <w:b/>
                <w:bCs/>
                <w:color w:val="auto"/>
              </w:rPr>
              <w:t>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B55CE5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auto"/>
              </w:rPr>
            </w:pPr>
            <w:r w:rsidRPr="00B55CE5">
              <w:rPr>
                <w:rFonts w:eastAsia="Times New Roman"/>
                <w:b/>
                <w:bCs/>
                <w:color w:val="auto"/>
              </w:rPr>
              <w:t>0</w:t>
            </w:r>
          </w:p>
        </w:tc>
      </w:tr>
      <w:tr w:rsidR="00E939E8" w:rsidRPr="00E939E8" w:rsidTr="00E939E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Aktivita č. 4: BŠS NPD NR KRAJ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 </w:t>
            </w:r>
          </w:p>
        </w:tc>
      </w:tr>
      <w:tr w:rsidR="00E939E8" w:rsidRPr="00E939E8" w:rsidTr="00E939E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4.1.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  Metodické materiály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  <w:sz w:val="24"/>
                <w:szCs w:val="24"/>
              </w:rPr>
              <w:t>200</w:t>
            </w:r>
            <w:r w:rsidR="00B55CE5">
              <w:rPr>
                <w:rFonts w:eastAsia="Times New Roman"/>
                <w:color w:val="auto"/>
                <w:sz w:val="24"/>
                <w:szCs w:val="24"/>
              </w:rPr>
              <w:t xml:space="preserve">,00 </w:t>
            </w:r>
            <w:r w:rsidR="00B55CE5" w:rsidRPr="00E939E8">
              <w:rPr>
                <w:rFonts w:eastAsia="Times New Roman"/>
                <w:color w:val="auto"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  <w:sz w:val="24"/>
                <w:szCs w:val="24"/>
              </w:rPr>
              <w:t>124,72</w:t>
            </w:r>
            <w:r w:rsidR="00B55CE5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r w:rsidRPr="00E939E8">
              <w:rPr>
                <w:rFonts w:eastAsia="Times New Roman"/>
                <w:color w:val="auto"/>
                <w:sz w:val="24"/>
                <w:szCs w:val="24"/>
              </w:rPr>
              <w:t>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75,28</w:t>
            </w:r>
            <w:r w:rsidR="00B55CE5">
              <w:rPr>
                <w:rFonts w:eastAsia="Times New Roman"/>
                <w:color w:val="auto"/>
              </w:rPr>
              <w:t xml:space="preserve"> </w:t>
            </w:r>
            <w:r w:rsidRPr="00E939E8">
              <w:rPr>
                <w:rFonts w:eastAsia="Times New Roman"/>
                <w:color w:val="auto"/>
              </w:rPr>
              <w:t>€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 </w:t>
            </w:r>
          </w:p>
        </w:tc>
      </w:tr>
      <w:tr w:rsidR="00E939E8" w:rsidRPr="00E939E8" w:rsidTr="00E939E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4.2.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  Odmeny rozhodcom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  <w:sz w:val="24"/>
                <w:szCs w:val="24"/>
              </w:rPr>
              <w:t>500</w:t>
            </w:r>
            <w:r w:rsidR="00B55CE5">
              <w:rPr>
                <w:rFonts w:eastAsia="Times New Roman"/>
                <w:color w:val="auto"/>
                <w:sz w:val="24"/>
                <w:szCs w:val="24"/>
              </w:rPr>
              <w:t xml:space="preserve">,00 </w:t>
            </w:r>
            <w:r w:rsidR="00B55CE5" w:rsidRPr="00E939E8">
              <w:rPr>
                <w:rFonts w:eastAsia="Times New Roman"/>
                <w:color w:val="auto"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  <w:sz w:val="24"/>
                <w:szCs w:val="24"/>
              </w:rPr>
              <w:t>311,80</w:t>
            </w:r>
            <w:r w:rsidR="00B55CE5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r w:rsidRPr="00E939E8">
              <w:rPr>
                <w:rFonts w:eastAsia="Times New Roman"/>
                <w:color w:val="auto"/>
                <w:sz w:val="24"/>
                <w:szCs w:val="24"/>
              </w:rPr>
              <w:t>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188,20</w:t>
            </w:r>
            <w:r w:rsidR="00B55CE5">
              <w:rPr>
                <w:rFonts w:eastAsia="Times New Roman"/>
                <w:color w:val="auto"/>
              </w:rPr>
              <w:t xml:space="preserve"> </w:t>
            </w:r>
            <w:r w:rsidRPr="00E939E8">
              <w:rPr>
                <w:rFonts w:eastAsia="Times New Roman"/>
                <w:color w:val="auto"/>
              </w:rPr>
              <w:t>€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 </w:t>
            </w:r>
          </w:p>
        </w:tc>
      </w:tr>
      <w:tr w:rsidR="00E939E8" w:rsidRPr="00E939E8" w:rsidTr="00E939E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4.3.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  Ceny a diplomy s logom MO SR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  <w:sz w:val="24"/>
                <w:szCs w:val="24"/>
              </w:rPr>
              <w:t>150</w:t>
            </w:r>
            <w:r w:rsidR="00B55CE5">
              <w:rPr>
                <w:rFonts w:eastAsia="Times New Roman"/>
                <w:color w:val="auto"/>
                <w:sz w:val="24"/>
                <w:szCs w:val="24"/>
              </w:rPr>
              <w:t xml:space="preserve">,00 </w:t>
            </w:r>
            <w:r w:rsidR="00B55CE5" w:rsidRPr="00E939E8">
              <w:rPr>
                <w:rFonts w:eastAsia="Times New Roman"/>
                <w:color w:val="auto"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  <w:sz w:val="24"/>
                <w:szCs w:val="24"/>
              </w:rPr>
              <w:t>93,54</w:t>
            </w:r>
            <w:r w:rsidR="00B55CE5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r w:rsidRPr="00E939E8">
              <w:rPr>
                <w:rFonts w:eastAsia="Times New Roman"/>
                <w:color w:val="auto"/>
                <w:sz w:val="24"/>
                <w:szCs w:val="24"/>
              </w:rPr>
              <w:t>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56,46</w:t>
            </w:r>
            <w:r w:rsidR="00B55CE5">
              <w:rPr>
                <w:rFonts w:eastAsia="Times New Roman"/>
                <w:color w:val="auto"/>
              </w:rPr>
              <w:t xml:space="preserve"> </w:t>
            </w:r>
            <w:r w:rsidRPr="00E939E8">
              <w:rPr>
                <w:rFonts w:eastAsia="Times New Roman"/>
                <w:color w:val="auto"/>
              </w:rPr>
              <w:t>€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 </w:t>
            </w:r>
          </w:p>
        </w:tc>
      </w:tr>
      <w:tr w:rsidR="00E939E8" w:rsidRPr="00E939E8" w:rsidTr="00E939E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4.4.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 xml:space="preserve">  Športový materiál, </w:t>
            </w:r>
            <w:proofErr w:type="spellStart"/>
            <w:r w:rsidRPr="00E939E8">
              <w:rPr>
                <w:rFonts w:eastAsia="Times New Roman"/>
                <w:color w:val="auto"/>
              </w:rPr>
              <w:t>šp</w:t>
            </w:r>
            <w:proofErr w:type="spellEnd"/>
            <w:r w:rsidRPr="00E939E8">
              <w:rPr>
                <w:rFonts w:eastAsia="Times New Roman"/>
                <w:color w:val="auto"/>
              </w:rPr>
              <w:t>. potreby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  <w:sz w:val="24"/>
                <w:szCs w:val="24"/>
              </w:rPr>
              <w:t>400</w:t>
            </w:r>
            <w:r w:rsidR="00B55CE5">
              <w:rPr>
                <w:rFonts w:eastAsia="Times New Roman"/>
                <w:color w:val="auto"/>
                <w:sz w:val="24"/>
                <w:szCs w:val="24"/>
              </w:rPr>
              <w:t xml:space="preserve">,00 </w:t>
            </w:r>
            <w:r w:rsidR="00B55CE5" w:rsidRPr="00E939E8">
              <w:rPr>
                <w:rFonts w:eastAsia="Times New Roman"/>
                <w:color w:val="auto"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  <w:sz w:val="24"/>
                <w:szCs w:val="24"/>
              </w:rPr>
              <w:t>249,44</w:t>
            </w:r>
            <w:r w:rsidR="00B55CE5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r w:rsidRPr="00E939E8">
              <w:rPr>
                <w:rFonts w:eastAsia="Times New Roman"/>
                <w:color w:val="auto"/>
                <w:sz w:val="24"/>
                <w:szCs w:val="24"/>
              </w:rPr>
              <w:t>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150,56</w:t>
            </w:r>
            <w:r w:rsidR="00B55CE5">
              <w:rPr>
                <w:rFonts w:eastAsia="Times New Roman"/>
                <w:color w:val="auto"/>
              </w:rPr>
              <w:t xml:space="preserve"> </w:t>
            </w:r>
            <w:r w:rsidRPr="00E939E8">
              <w:rPr>
                <w:rFonts w:eastAsia="Times New Roman"/>
                <w:color w:val="auto"/>
              </w:rPr>
              <w:t>€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 </w:t>
            </w:r>
          </w:p>
        </w:tc>
      </w:tr>
      <w:tr w:rsidR="00E939E8" w:rsidRPr="00E939E8" w:rsidTr="00E939E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....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FF0000"/>
                <w:sz w:val="24"/>
                <w:szCs w:val="24"/>
              </w:rPr>
            </w:pPr>
            <w:r w:rsidRPr="00E939E8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 </w:t>
            </w:r>
          </w:p>
        </w:tc>
      </w:tr>
      <w:tr w:rsidR="00E939E8" w:rsidRPr="00E939E8" w:rsidTr="00E939E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9E8" w:rsidRPr="00B55CE5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</w:rPr>
            </w:pPr>
            <w:r w:rsidRPr="00B55CE5">
              <w:rPr>
                <w:rFonts w:eastAsia="Times New Roman"/>
                <w:b/>
                <w:color w:val="auto"/>
              </w:rPr>
              <w:t>SUM 4.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B55CE5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B55CE5">
              <w:rPr>
                <w:rFonts w:eastAsia="Times New Roman"/>
                <w:b/>
                <w:color w:val="auto"/>
              </w:rPr>
              <w:t>SPOLU Aktivita č. 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B55CE5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B55CE5">
              <w:rPr>
                <w:rFonts w:eastAsia="Times New Roman"/>
                <w:b/>
                <w:bCs/>
                <w:color w:val="auto"/>
              </w:rPr>
              <w:t>1250</w:t>
            </w:r>
            <w:r w:rsidR="00B55CE5" w:rsidRPr="00B55CE5">
              <w:rPr>
                <w:rFonts w:eastAsia="Times New Roman"/>
                <w:b/>
                <w:color w:val="auto"/>
                <w:sz w:val="24"/>
                <w:szCs w:val="24"/>
              </w:rPr>
              <w:t>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B55CE5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B55CE5">
              <w:rPr>
                <w:rFonts w:eastAsia="Times New Roman"/>
                <w:b/>
                <w:bCs/>
                <w:color w:val="auto"/>
              </w:rPr>
              <w:t>779,50</w:t>
            </w:r>
            <w:r w:rsidR="00B55CE5" w:rsidRPr="00B55CE5">
              <w:rPr>
                <w:rFonts w:eastAsia="Times New Roman"/>
                <w:b/>
                <w:bCs/>
                <w:color w:val="auto"/>
              </w:rPr>
              <w:t xml:space="preserve"> </w:t>
            </w:r>
            <w:r w:rsidRPr="00B55CE5">
              <w:rPr>
                <w:rFonts w:eastAsia="Times New Roman"/>
                <w:b/>
                <w:bCs/>
                <w:color w:val="auto"/>
              </w:rPr>
              <w:t>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B55CE5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B55CE5">
              <w:rPr>
                <w:rFonts w:eastAsia="Times New Roman"/>
                <w:b/>
                <w:bCs/>
                <w:color w:val="auto"/>
              </w:rPr>
              <w:t>470,50</w:t>
            </w:r>
            <w:r w:rsidR="00B55CE5" w:rsidRPr="00B55CE5">
              <w:rPr>
                <w:rFonts w:eastAsia="Times New Roman"/>
                <w:b/>
                <w:bCs/>
                <w:color w:val="auto"/>
              </w:rPr>
              <w:t xml:space="preserve"> </w:t>
            </w:r>
            <w:r w:rsidRPr="00B55CE5">
              <w:rPr>
                <w:rFonts w:eastAsia="Times New Roman"/>
                <w:b/>
                <w:bCs/>
                <w:color w:val="auto"/>
              </w:rPr>
              <w:t>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B55CE5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B55CE5">
              <w:rPr>
                <w:rFonts w:eastAsia="Times New Roman"/>
                <w:b/>
                <w:bCs/>
                <w:color w:val="auto"/>
              </w:rPr>
              <w:t>0</w:t>
            </w:r>
          </w:p>
        </w:tc>
      </w:tr>
      <w:tr w:rsidR="00E939E8" w:rsidRPr="00E939E8" w:rsidTr="00E939E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Aktivita č. 5: BŠS NPD BB KRAJ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FF0000"/>
                <w:sz w:val="24"/>
                <w:szCs w:val="24"/>
              </w:rPr>
            </w:pPr>
            <w:r w:rsidRPr="00E939E8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FF0000"/>
                <w:sz w:val="24"/>
                <w:szCs w:val="24"/>
              </w:rPr>
            </w:pPr>
            <w:r w:rsidRPr="00E939E8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FF0000"/>
                <w:sz w:val="24"/>
                <w:szCs w:val="24"/>
              </w:rPr>
            </w:pPr>
            <w:r w:rsidRPr="00E939E8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 </w:t>
            </w:r>
          </w:p>
        </w:tc>
      </w:tr>
      <w:tr w:rsidR="00E939E8" w:rsidRPr="00E939E8" w:rsidTr="00E939E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5.1.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   Metodické materiály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  <w:sz w:val="24"/>
                <w:szCs w:val="24"/>
              </w:rPr>
              <w:t>200</w:t>
            </w:r>
            <w:r w:rsidR="00B55CE5">
              <w:rPr>
                <w:rFonts w:eastAsia="Times New Roman"/>
                <w:color w:val="auto"/>
                <w:sz w:val="24"/>
                <w:szCs w:val="24"/>
              </w:rPr>
              <w:t xml:space="preserve">,00 </w:t>
            </w:r>
            <w:r w:rsidR="00B55CE5" w:rsidRPr="00E939E8">
              <w:rPr>
                <w:rFonts w:eastAsia="Times New Roman"/>
                <w:color w:val="auto"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  <w:sz w:val="24"/>
                <w:szCs w:val="24"/>
              </w:rPr>
              <w:t>124,72€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75,28</w:t>
            </w:r>
            <w:r w:rsidR="008F4C74">
              <w:rPr>
                <w:rFonts w:eastAsia="Times New Roman"/>
                <w:color w:val="auto"/>
              </w:rPr>
              <w:t xml:space="preserve"> </w:t>
            </w:r>
            <w:r w:rsidRPr="00E939E8">
              <w:rPr>
                <w:rFonts w:eastAsia="Times New Roman"/>
                <w:color w:val="auto"/>
              </w:rPr>
              <w:t>€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 </w:t>
            </w:r>
          </w:p>
        </w:tc>
      </w:tr>
      <w:tr w:rsidR="00E939E8" w:rsidRPr="00E939E8" w:rsidTr="00E939E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5.2.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  Odmeny rozhodcom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  <w:sz w:val="24"/>
                <w:szCs w:val="24"/>
              </w:rPr>
              <w:t>500</w:t>
            </w:r>
            <w:r w:rsidR="00B55CE5">
              <w:rPr>
                <w:rFonts w:eastAsia="Times New Roman"/>
                <w:color w:val="auto"/>
                <w:sz w:val="24"/>
                <w:szCs w:val="24"/>
              </w:rPr>
              <w:t xml:space="preserve">,00 </w:t>
            </w:r>
            <w:r w:rsidR="00B55CE5" w:rsidRPr="00E939E8">
              <w:rPr>
                <w:rFonts w:eastAsia="Times New Roman"/>
                <w:color w:val="auto"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  <w:sz w:val="24"/>
                <w:szCs w:val="24"/>
              </w:rPr>
              <w:t>311,80€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188,20</w:t>
            </w:r>
            <w:r w:rsidR="008F4C74">
              <w:rPr>
                <w:rFonts w:eastAsia="Times New Roman"/>
                <w:color w:val="auto"/>
              </w:rPr>
              <w:t xml:space="preserve"> </w:t>
            </w:r>
            <w:r w:rsidRPr="00E939E8">
              <w:rPr>
                <w:rFonts w:eastAsia="Times New Roman"/>
                <w:color w:val="auto"/>
              </w:rPr>
              <w:t>€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 </w:t>
            </w:r>
          </w:p>
        </w:tc>
      </w:tr>
      <w:tr w:rsidR="00E939E8" w:rsidRPr="00E939E8" w:rsidTr="00E939E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5.3.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  Ceny a diplomy s logom MO SR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  <w:sz w:val="24"/>
                <w:szCs w:val="24"/>
              </w:rPr>
              <w:t>150</w:t>
            </w:r>
            <w:r w:rsidR="00B55CE5">
              <w:rPr>
                <w:rFonts w:eastAsia="Times New Roman"/>
                <w:color w:val="auto"/>
                <w:sz w:val="24"/>
                <w:szCs w:val="24"/>
              </w:rPr>
              <w:t xml:space="preserve">,00 </w:t>
            </w:r>
            <w:r w:rsidR="00B55CE5" w:rsidRPr="00E939E8">
              <w:rPr>
                <w:rFonts w:eastAsia="Times New Roman"/>
                <w:color w:val="auto"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  <w:sz w:val="24"/>
                <w:szCs w:val="24"/>
              </w:rPr>
              <w:t>93,54€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56,46</w:t>
            </w:r>
            <w:r w:rsidR="008F4C74">
              <w:rPr>
                <w:rFonts w:eastAsia="Times New Roman"/>
                <w:color w:val="auto"/>
              </w:rPr>
              <w:t xml:space="preserve"> </w:t>
            </w:r>
            <w:r w:rsidRPr="00E939E8">
              <w:rPr>
                <w:rFonts w:eastAsia="Times New Roman"/>
                <w:color w:val="auto"/>
              </w:rPr>
              <w:t>€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 </w:t>
            </w:r>
          </w:p>
        </w:tc>
      </w:tr>
      <w:tr w:rsidR="00E939E8" w:rsidRPr="00E939E8" w:rsidTr="00E939E8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5.4.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 xml:space="preserve">  Športový materiál, </w:t>
            </w:r>
            <w:proofErr w:type="spellStart"/>
            <w:r w:rsidRPr="00E939E8">
              <w:rPr>
                <w:rFonts w:eastAsia="Times New Roman"/>
                <w:color w:val="auto"/>
              </w:rPr>
              <w:t>šp</w:t>
            </w:r>
            <w:proofErr w:type="spellEnd"/>
            <w:r w:rsidRPr="00E939E8">
              <w:rPr>
                <w:rFonts w:eastAsia="Times New Roman"/>
                <w:color w:val="auto"/>
              </w:rPr>
              <w:t>. potreby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  <w:sz w:val="24"/>
                <w:szCs w:val="24"/>
              </w:rPr>
              <w:t>400</w:t>
            </w:r>
            <w:r w:rsidR="00B55CE5">
              <w:rPr>
                <w:rFonts w:eastAsia="Times New Roman"/>
                <w:color w:val="auto"/>
                <w:sz w:val="24"/>
                <w:szCs w:val="24"/>
              </w:rPr>
              <w:t xml:space="preserve">,00 </w:t>
            </w:r>
            <w:r w:rsidR="00B55CE5" w:rsidRPr="00E939E8">
              <w:rPr>
                <w:rFonts w:eastAsia="Times New Roman"/>
                <w:color w:val="auto"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  <w:sz w:val="24"/>
                <w:szCs w:val="24"/>
              </w:rPr>
              <w:t>249,44€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150,56</w:t>
            </w:r>
            <w:r w:rsidR="008F4C74">
              <w:rPr>
                <w:rFonts w:eastAsia="Times New Roman"/>
                <w:color w:val="auto"/>
              </w:rPr>
              <w:t xml:space="preserve"> </w:t>
            </w:r>
            <w:r w:rsidRPr="00E939E8">
              <w:rPr>
                <w:rFonts w:eastAsia="Times New Roman"/>
                <w:color w:val="auto"/>
              </w:rPr>
              <w:t>€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 </w:t>
            </w:r>
          </w:p>
        </w:tc>
      </w:tr>
      <w:tr w:rsidR="00E939E8" w:rsidRPr="00E939E8" w:rsidTr="00E939E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....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FF0000"/>
                <w:sz w:val="24"/>
                <w:szCs w:val="24"/>
              </w:rPr>
            </w:pPr>
            <w:r w:rsidRPr="00E939E8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 </w:t>
            </w:r>
          </w:p>
        </w:tc>
      </w:tr>
      <w:tr w:rsidR="00E939E8" w:rsidRPr="00E939E8" w:rsidTr="00E939E8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b/>
                <w:color w:val="auto"/>
              </w:rPr>
              <w:t>SUM 5.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b/>
                <w:color w:val="auto"/>
              </w:rPr>
              <w:t>SPOLU Aktivita č. 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auto"/>
              </w:rPr>
            </w:pPr>
            <w:r w:rsidRPr="00E939E8">
              <w:rPr>
                <w:rFonts w:eastAsia="Times New Roman"/>
                <w:b/>
                <w:bCs/>
                <w:color w:val="auto"/>
              </w:rPr>
              <w:t>1250</w:t>
            </w:r>
            <w:r w:rsidR="00B55CE5">
              <w:rPr>
                <w:rFonts w:eastAsia="Times New Roman"/>
                <w:color w:val="auto"/>
                <w:sz w:val="24"/>
                <w:szCs w:val="24"/>
              </w:rPr>
              <w:t xml:space="preserve">,00 </w:t>
            </w:r>
            <w:r w:rsidR="00B55CE5" w:rsidRPr="00E939E8">
              <w:rPr>
                <w:rFonts w:eastAsia="Times New Roman"/>
                <w:color w:val="auto"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auto"/>
              </w:rPr>
            </w:pPr>
            <w:r w:rsidRPr="00E939E8">
              <w:rPr>
                <w:rFonts w:eastAsia="Times New Roman"/>
                <w:b/>
                <w:bCs/>
                <w:color w:val="auto"/>
              </w:rPr>
              <w:t>779,50</w:t>
            </w:r>
            <w:r w:rsidR="008F4C74">
              <w:rPr>
                <w:rFonts w:eastAsia="Times New Roman"/>
                <w:b/>
                <w:bCs/>
                <w:color w:val="auto"/>
              </w:rPr>
              <w:t xml:space="preserve"> </w:t>
            </w:r>
            <w:r w:rsidRPr="00E939E8">
              <w:rPr>
                <w:rFonts w:eastAsia="Times New Roman"/>
                <w:b/>
                <w:bCs/>
                <w:color w:val="auto"/>
              </w:rPr>
              <w:t>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auto"/>
              </w:rPr>
            </w:pPr>
            <w:r w:rsidRPr="00E939E8">
              <w:rPr>
                <w:rFonts w:eastAsia="Times New Roman"/>
                <w:b/>
                <w:bCs/>
                <w:color w:val="auto"/>
              </w:rPr>
              <w:t>470,50</w:t>
            </w:r>
            <w:r w:rsidR="008F4C74">
              <w:rPr>
                <w:rFonts w:eastAsia="Times New Roman"/>
                <w:b/>
                <w:bCs/>
                <w:color w:val="auto"/>
              </w:rPr>
              <w:t xml:space="preserve"> </w:t>
            </w:r>
            <w:r w:rsidRPr="00E939E8">
              <w:rPr>
                <w:rFonts w:eastAsia="Times New Roman"/>
                <w:b/>
                <w:bCs/>
                <w:color w:val="auto"/>
              </w:rPr>
              <w:t>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b/>
                <w:bCs/>
                <w:color w:val="auto"/>
              </w:rPr>
              <w:t>0</w:t>
            </w:r>
          </w:p>
        </w:tc>
      </w:tr>
    </w:tbl>
    <w:p w:rsidR="00762CE3" w:rsidRDefault="00E939E8">
      <w:pPr>
        <w:spacing w:after="0" w:line="259" w:lineRule="auto"/>
        <w:ind w:left="160" w:right="131"/>
        <w:jc w:val="right"/>
      </w:pPr>
      <w:r>
        <w:rPr>
          <w:b/>
        </w:rPr>
        <w:t xml:space="preserve"> </w:t>
      </w:r>
      <w:r w:rsidR="00794325">
        <w:rPr>
          <w:b/>
        </w:rPr>
        <w:t xml:space="preserve">Príloha č. 2  </w:t>
      </w:r>
    </w:p>
    <w:p w:rsidR="00762CE3" w:rsidRDefault="00671983">
      <w:pPr>
        <w:spacing w:after="0" w:line="259" w:lineRule="auto"/>
        <w:ind w:left="10" w:right="130"/>
        <w:jc w:val="right"/>
      </w:pPr>
      <w:r>
        <w:t>k zmluve č. KaMO-EL-4/7-22-4/2021</w:t>
      </w:r>
      <w:r w:rsidR="00794325">
        <w:t xml:space="preserve"> </w:t>
      </w:r>
    </w:p>
    <w:p w:rsidR="00E939E8" w:rsidRDefault="00E939E8">
      <w:pPr>
        <w:spacing w:after="0" w:line="259" w:lineRule="auto"/>
        <w:ind w:left="10" w:right="130"/>
        <w:jc w:val="right"/>
      </w:pPr>
    </w:p>
    <w:p w:rsidR="00762CE3" w:rsidRPr="00B55CE5" w:rsidRDefault="00E939E8" w:rsidP="00E939E8">
      <w:pPr>
        <w:spacing w:after="0" w:line="259" w:lineRule="auto"/>
        <w:ind w:left="3169" w:firstLine="0"/>
        <w:rPr>
          <w:rFonts w:eastAsia="Times New Roman"/>
          <w:bCs/>
          <w:color w:val="auto"/>
        </w:rPr>
      </w:pPr>
      <w:r w:rsidRPr="00B55CE5">
        <w:rPr>
          <w:rFonts w:eastAsia="Times New Roman"/>
          <w:bCs/>
          <w:color w:val="auto"/>
        </w:rPr>
        <w:t xml:space="preserve">CELKOVÝ ROZPOČET PROJEKTU  </w:t>
      </w:r>
    </w:p>
    <w:p w:rsidR="00E939E8" w:rsidRDefault="00E939E8" w:rsidP="00E939E8">
      <w:pPr>
        <w:spacing w:after="0" w:line="259" w:lineRule="auto"/>
      </w:pPr>
    </w:p>
    <w:p w:rsidR="00E939E8" w:rsidRPr="00E939E8" w:rsidRDefault="00E939E8" w:rsidP="00E939E8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62CE3" w:rsidRDefault="00794325">
      <w:pPr>
        <w:spacing w:after="0" w:line="259" w:lineRule="auto"/>
        <w:ind w:left="142" w:firstLine="0"/>
        <w:jc w:val="left"/>
      </w:pPr>
      <w:r>
        <w:t xml:space="preserve"> </w:t>
      </w:r>
    </w:p>
    <w:p w:rsidR="00762CE3" w:rsidRDefault="00794325">
      <w:pPr>
        <w:spacing w:after="0" w:line="259" w:lineRule="auto"/>
        <w:ind w:left="142" w:firstLine="0"/>
        <w:jc w:val="left"/>
      </w:pPr>
      <w:r>
        <w:t xml:space="preserve"> </w:t>
      </w:r>
    </w:p>
    <w:tbl>
      <w:tblPr>
        <w:tblpPr w:leftFromText="141" w:rightFromText="141" w:vertAnchor="page" w:horzAnchor="margin" w:tblpY="1411"/>
        <w:tblW w:w="941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29"/>
        <w:gridCol w:w="3052"/>
        <w:gridCol w:w="1407"/>
        <w:gridCol w:w="1276"/>
        <w:gridCol w:w="1275"/>
        <w:gridCol w:w="1276"/>
      </w:tblGrid>
      <w:tr w:rsidR="00E939E8" w:rsidRPr="00E939E8" w:rsidTr="00E939E8">
        <w:trPr>
          <w:trHeight w:val="2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6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color w:val="auto"/>
              </w:rPr>
              <w:t> Aktivita č. 6: BŠS NPD ZA KRAJ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b/>
                <w:bCs/>
                <w:color w:val="aut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b/>
                <w:bCs/>
                <w:color w:val="aut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b/>
                <w:bCs/>
                <w:color w:val="aut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b/>
                <w:bCs/>
                <w:color w:val="auto"/>
              </w:rPr>
              <w:t> </w:t>
            </w:r>
          </w:p>
        </w:tc>
      </w:tr>
      <w:tr w:rsidR="00E939E8" w:rsidRPr="00E939E8" w:rsidTr="00E939E8">
        <w:trPr>
          <w:trHeight w:val="2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E939E8">
              <w:rPr>
                <w:rFonts w:eastAsia="Times New Roman"/>
                <w:color w:val="auto"/>
              </w:rPr>
              <w:t>6.1.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</w:rPr>
            </w:pPr>
            <w:r w:rsidRPr="00E939E8">
              <w:rPr>
                <w:rFonts w:eastAsia="Times New Roman"/>
                <w:color w:val="auto"/>
              </w:rPr>
              <w:t> Metodické materiály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Cs/>
                <w:color w:val="auto"/>
              </w:rPr>
            </w:pPr>
            <w:r w:rsidRPr="00E939E8">
              <w:rPr>
                <w:rFonts w:eastAsia="Times New Roman"/>
                <w:bCs/>
                <w:color w:val="auto"/>
              </w:rPr>
              <w:t>200</w:t>
            </w:r>
            <w:r w:rsidR="00B55CE5">
              <w:rPr>
                <w:rFonts w:eastAsia="Times New Roman"/>
                <w:color w:val="auto"/>
                <w:sz w:val="24"/>
                <w:szCs w:val="24"/>
              </w:rPr>
              <w:t xml:space="preserve">,00 </w:t>
            </w:r>
            <w:r w:rsidR="00B55CE5" w:rsidRPr="00E939E8">
              <w:rPr>
                <w:rFonts w:eastAsia="Times New Roman"/>
                <w:color w:val="auto"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Cs/>
                <w:color w:val="auto"/>
              </w:rPr>
            </w:pPr>
            <w:r w:rsidRPr="00E939E8">
              <w:rPr>
                <w:rFonts w:eastAsia="Times New Roman"/>
                <w:bCs/>
                <w:color w:val="auto"/>
              </w:rPr>
              <w:t>124,72</w:t>
            </w:r>
            <w:r w:rsidR="008F4C74">
              <w:rPr>
                <w:rFonts w:eastAsia="Times New Roman"/>
                <w:bCs/>
                <w:color w:val="auto"/>
              </w:rPr>
              <w:t xml:space="preserve"> </w:t>
            </w:r>
            <w:r w:rsidRPr="00E939E8">
              <w:rPr>
                <w:rFonts w:eastAsia="Times New Roman"/>
                <w:bCs/>
                <w:color w:val="auto"/>
              </w:rPr>
              <w:t>€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Cs/>
                <w:color w:val="auto"/>
              </w:rPr>
            </w:pPr>
            <w:r w:rsidRPr="00E939E8">
              <w:rPr>
                <w:rFonts w:eastAsia="Times New Roman"/>
                <w:bCs/>
                <w:color w:val="auto"/>
              </w:rPr>
              <w:t>75,28</w:t>
            </w:r>
            <w:r w:rsidR="008F4C74">
              <w:rPr>
                <w:rFonts w:eastAsia="Times New Roman"/>
                <w:bCs/>
                <w:color w:val="auto"/>
              </w:rPr>
              <w:t xml:space="preserve"> </w:t>
            </w:r>
            <w:r w:rsidRPr="00E939E8">
              <w:rPr>
                <w:rFonts w:eastAsia="Times New Roman"/>
                <w:bCs/>
                <w:color w:val="auto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color w:val="auto"/>
              </w:rPr>
            </w:pPr>
          </w:p>
        </w:tc>
      </w:tr>
      <w:tr w:rsidR="00E939E8" w:rsidRPr="00E939E8" w:rsidTr="00E939E8">
        <w:trPr>
          <w:trHeight w:val="2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E939E8">
              <w:rPr>
                <w:rFonts w:eastAsia="Times New Roman"/>
                <w:color w:val="auto"/>
              </w:rPr>
              <w:t>6.2.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</w:rPr>
            </w:pPr>
            <w:r w:rsidRPr="00E939E8">
              <w:rPr>
                <w:rFonts w:eastAsia="Times New Roman"/>
                <w:color w:val="auto"/>
              </w:rPr>
              <w:t>Odmeny rozhodcom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Cs/>
                <w:color w:val="auto"/>
              </w:rPr>
            </w:pPr>
            <w:r w:rsidRPr="00E939E8">
              <w:rPr>
                <w:rFonts w:eastAsia="Times New Roman"/>
                <w:bCs/>
                <w:color w:val="auto"/>
              </w:rPr>
              <w:t>500</w:t>
            </w:r>
            <w:r w:rsidR="00B55CE5">
              <w:rPr>
                <w:rFonts w:eastAsia="Times New Roman"/>
                <w:color w:val="auto"/>
                <w:sz w:val="24"/>
                <w:szCs w:val="24"/>
              </w:rPr>
              <w:t xml:space="preserve">,00 </w:t>
            </w:r>
            <w:r w:rsidR="00B55CE5" w:rsidRPr="00E939E8">
              <w:rPr>
                <w:rFonts w:eastAsia="Times New Roman"/>
                <w:color w:val="auto"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Cs/>
                <w:color w:val="auto"/>
              </w:rPr>
            </w:pPr>
            <w:r w:rsidRPr="00E939E8">
              <w:rPr>
                <w:rFonts w:eastAsia="Times New Roman"/>
                <w:bCs/>
                <w:color w:val="auto"/>
              </w:rPr>
              <w:t>311,80</w:t>
            </w:r>
            <w:r w:rsidR="008F4C74">
              <w:rPr>
                <w:rFonts w:eastAsia="Times New Roman"/>
                <w:bCs/>
                <w:color w:val="auto"/>
              </w:rPr>
              <w:t xml:space="preserve"> </w:t>
            </w:r>
            <w:r w:rsidRPr="00E939E8">
              <w:rPr>
                <w:rFonts w:eastAsia="Times New Roman"/>
                <w:bCs/>
                <w:color w:val="auto"/>
              </w:rPr>
              <w:t>€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Cs/>
                <w:color w:val="auto"/>
              </w:rPr>
            </w:pPr>
            <w:r w:rsidRPr="00E939E8">
              <w:rPr>
                <w:rFonts w:eastAsia="Times New Roman"/>
                <w:bCs/>
                <w:color w:val="auto"/>
              </w:rPr>
              <w:t>188,20</w:t>
            </w:r>
            <w:r w:rsidR="008F4C74">
              <w:rPr>
                <w:rFonts w:eastAsia="Times New Roman"/>
                <w:bCs/>
                <w:color w:val="auto"/>
              </w:rPr>
              <w:t xml:space="preserve"> </w:t>
            </w:r>
            <w:r w:rsidRPr="00E939E8">
              <w:rPr>
                <w:rFonts w:eastAsia="Times New Roman"/>
                <w:bCs/>
                <w:color w:val="auto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color w:val="auto"/>
              </w:rPr>
            </w:pPr>
          </w:p>
        </w:tc>
      </w:tr>
      <w:tr w:rsidR="00E939E8" w:rsidRPr="00E939E8" w:rsidTr="00E939E8">
        <w:trPr>
          <w:trHeight w:val="2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E939E8">
              <w:rPr>
                <w:rFonts w:eastAsia="Times New Roman"/>
                <w:color w:val="auto"/>
              </w:rPr>
              <w:t>6.3.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</w:rPr>
            </w:pPr>
            <w:r w:rsidRPr="00E939E8">
              <w:rPr>
                <w:rFonts w:eastAsia="Times New Roman"/>
                <w:color w:val="auto"/>
              </w:rPr>
              <w:t>Ceny a diplomy s logom MO SR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Cs/>
                <w:color w:val="auto"/>
              </w:rPr>
            </w:pPr>
            <w:r w:rsidRPr="00E939E8">
              <w:rPr>
                <w:rFonts w:eastAsia="Times New Roman"/>
                <w:bCs/>
                <w:color w:val="auto"/>
              </w:rPr>
              <w:t>150</w:t>
            </w:r>
            <w:r w:rsidR="00B55CE5">
              <w:rPr>
                <w:rFonts w:eastAsia="Times New Roman"/>
                <w:color w:val="auto"/>
                <w:sz w:val="24"/>
                <w:szCs w:val="24"/>
              </w:rPr>
              <w:t xml:space="preserve">,00 </w:t>
            </w:r>
            <w:r w:rsidR="00B55CE5" w:rsidRPr="00E939E8">
              <w:rPr>
                <w:rFonts w:eastAsia="Times New Roman"/>
                <w:color w:val="auto"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Cs/>
                <w:color w:val="auto"/>
              </w:rPr>
            </w:pPr>
            <w:r w:rsidRPr="00E939E8">
              <w:rPr>
                <w:rFonts w:eastAsia="Times New Roman"/>
                <w:bCs/>
                <w:color w:val="auto"/>
              </w:rPr>
              <w:t>93,54</w:t>
            </w:r>
            <w:r w:rsidR="008F4C74">
              <w:rPr>
                <w:rFonts w:eastAsia="Times New Roman"/>
                <w:bCs/>
                <w:color w:val="auto"/>
              </w:rPr>
              <w:t xml:space="preserve"> </w:t>
            </w:r>
            <w:r w:rsidRPr="00E939E8">
              <w:rPr>
                <w:rFonts w:eastAsia="Times New Roman"/>
                <w:bCs/>
                <w:color w:val="auto"/>
              </w:rPr>
              <w:t>€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Cs/>
                <w:color w:val="auto"/>
              </w:rPr>
            </w:pPr>
            <w:r w:rsidRPr="00E939E8">
              <w:rPr>
                <w:rFonts w:eastAsia="Times New Roman"/>
                <w:bCs/>
                <w:color w:val="auto"/>
              </w:rPr>
              <w:t>56,46</w:t>
            </w:r>
            <w:r w:rsidR="008F4C74">
              <w:rPr>
                <w:rFonts w:eastAsia="Times New Roman"/>
                <w:bCs/>
                <w:color w:val="auto"/>
              </w:rPr>
              <w:t xml:space="preserve"> </w:t>
            </w:r>
            <w:r w:rsidRPr="00E939E8">
              <w:rPr>
                <w:rFonts w:eastAsia="Times New Roman"/>
                <w:bCs/>
                <w:color w:val="auto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color w:val="auto"/>
              </w:rPr>
            </w:pPr>
          </w:p>
        </w:tc>
      </w:tr>
      <w:tr w:rsidR="00E939E8" w:rsidRPr="00E939E8" w:rsidTr="00E939E8">
        <w:trPr>
          <w:trHeight w:val="2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E939E8">
              <w:rPr>
                <w:rFonts w:eastAsia="Times New Roman"/>
                <w:color w:val="auto"/>
              </w:rPr>
              <w:t>6.4.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</w:rPr>
            </w:pPr>
            <w:r w:rsidRPr="00E939E8">
              <w:rPr>
                <w:rFonts w:eastAsia="Times New Roman"/>
                <w:color w:val="auto"/>
              </w:rPr>
              <w:t xml:space="preserve">Športový materiál, </w:t>
            </w:r>
            <w:proofErr w:type="spellStart"/>
            <w:r w:rsidRPr="00E939E8">
              <w:rPr>
                <w:rFonts w:eastAsia="Times New Roman"/>
                <w:color w:val="auto"/>
              </w:rPr>
              <w:t>šp</w:t>
            </w:r>
            <w:proofErr w:type="spellEnd"/>
            <w:r w:rsidRPr="00E939E8">
              <w:rPr>
                <w:rFonts w:eastAsia="Times New Roman"/>
                <w:color w:val="auto"/>
              </w:rPr>
              <w:t>. potreby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Cs/>
                <w:color w:val="auto"/>
              </w:rPr>
            </w:pPr>
            <w:r w:rsidRPr="00E939E8">
              <w:rPr>
                <w:rFonts w:eastAsia="Times New Roman"/>
                <w:bCs/>
                <w:color w:val="auto"/>
              </w:rPr>
              <w:t>400</w:t>
            </w:r>
            <w:r w:rsidR="00B55CE5">
              <w:rPr>
                <w:rFonts w:eastAsia="Times New Roman"/>
                <w:color w:val="auto"/>
                <w:sz w:val="24"/>
                <w:szCs w:val="24"/>
              </w:rPr>
              <w:t xml:space="preserve">,00 </w:t>
            </w:r>
            <w:r w:rsidR="00B55CE5" w:rsidRPr="00E939E8">
              <w:rPr>
                <w:rFonts w:eastAsia="Times New Roman"/>
                <w:color w:val="auto"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Cs/>
                <w:color w:val="auto"/>
              </w:rPr>
            </w:pPr>
            <w:r w:rsidRPr="00E939E8">
              <w:rPr>
                <w:rFonts w:eastAsia="Times New Roman"/>
                <w:bCs/>
                <w:color w:val="auto"/>
              </w:rPr>
              <w:t>249,44</w:t>
            </w:r>
            <w:r w:rsidR="008F4C74">
              <w:rPr>
                <w:rFonts w:eastAsia="Times New Roman"/>
                <w:bCs/>
                <w:color w:val="auto"/>
              </w:rPr>
              <w:t xml:space="preserve"> </w:t>
            </w:r>
            <w:r w:rsidRPr="00E939E8">
              <w:rPr>
                <w:rFonts w:eastAsia="Times New Roman"/>
                <w:bCs/>
                <w:color w:val="auto"/>
              </w:rPr>
              <w:t>€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Cs/>
                <w:color w:val="auto"/>
              </w:rPr>
            </w:pPr>
            <w:r w:rsidRPr="00E939E8">
              <w:rPr>
                <w:rFonts w:eastAsia="Times New Roman"/>
                <w:bCs/>
                <w:color w:val="auto"/>
              </w:rPr>
              <w:t>150,56</w:t>
            </w:r>
            <w:r w:rsidR="008F4C74">
              <w:rPr>
                <w:rFonts w:eastAsia="Times New Roman"/>
                <w:bCs/>
                <w:color w:val="auto"/>
              </w:rPr>
              <w:t xml:space="preserve"> </w:t>
            </w:r>
            <w:r w:rsidRPr="00E939E8">
              <w:rPr>
                <w:rFonts w:eastAsia="Times New Roman"/>
                <w:bCs/>
                <w:color w:val="auto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color w:val="auto"/>
              </w:rPr>
            </w:pPr>
          </w:p>
        </w:tc>
      </w:tr>
      <w:tr w:rsidR="00E939E8" w:rsidRPr="00E939E8" w:rsidTr="00E939E8">
        <w:trPr>
          <w:trHeight w:val="2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E939E8">
              <w:rPr>
                <w:rFonts w:eastAsia="Times New Roman"/>
                <w:color w:val="auto"/>
              </w:rPr>
              <w:t>....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color w:val="auto"/>
              </w:rPr>
            </w:pPr>
          </w:p>
        </w:tc>
      </w:tr>
      <w:tr w:rsidR="00E939E8" w:rsidRPr="00E939E8" w:rsidTr="00E939E8">
        <w:trPr>
          <w:trHeight w:val="2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</w:rPr>
            </w:pPr>
            <w:r w:rsidRPr="00E939E8">
              <w:rPr>
                <w:rFonts w:eastAsia="Times New Roman"/>
                <w:b/>
                <w:color w:val="auto"/>
              </w:rPr>
              <w:t>SUM 6.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color w:val="auto"/>
              </w:rPr>
            </w:pPr>
            <w:r w:rsidRPr="00E939E8">
              <w:rPr>
                <w:rFonts w:eastAsia="Times New Roman"/>
                <w:b/>
                <w:color w:val="auto"/>
              </w:rPr>
              <w:t>SPOLU Aktivita č. 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auto"/>
              </w:rPr>
            </w:pPr>
            <w:r w:rsidRPr="00E939E8">
              <w:rPr>
                <w:rFonts w:eastAsia="Times New Roman"/>
                <w:b/>
                <w:bCs/>
                <w:color w:val="auto"/>
              </w:rPr>
              <w:t>1</w:t>
            </w:r>
            <w:r w:rsidR="00B55CE5">
              <w:rPr>
                <w:rFonts w:eastAsia="Times New Roman"/>
                <w:b/>
                <w:bCs/>
                <w:color w:val="auto"/>
              </w:rPr>
              <w:t>.</w:t>
            </w:r>
            <w:r w:rsidRPr="00E939E8">
              <w:rPr>
                <w:rFonts w:eastAsia="Times New Roman"/>
                <w:b/>
                <w:bCs/>
                <w:color w:val="auto"/>
              </w:rPr>
              <w:t>250</w:t>
            </w:r>
            <w:r w:rsidR="00B55CE5">
              <w:rPr>
                <w:rFonts w:eastAsia="Times New Roman"/>
                <w:color w:val="auto"/>
                <w:sz w:val="24"/>
                <w:szCs w:val="24"/>
              </w:rPr>
              <w:t xml:space="preserve">,00 </w:t>
            </w:r>
            <w:r w:rsidR="00B55CE5" w:rsidRPr="00E939E8">
              <w:rPr>
                <w:rFonts w:eastAsia="Times New Roman"/>
                <w:color w:val="auto"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auto"/>
              </w:rPr>
            </w:pPr>
            <w:r w:rsidRPr="00E939E8">
              <w:rPr>
                <w:rFonts w:eastAsia="Times New Roman"/>
                <w:b/>
                <w:bCs/>
                <w:color w:val="auto"/>
              </w:rPr>
              <w:t>779,50€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auto"/>
              </w:rPr>
            </w:pPr>
            <w:r w:rsidRPr="00E939E8">
              <w:rPr>
                <w:rFonts w:eastAsia="Times New Roman"/>
                <w:b/>
                <w:bCs/>
                <w:color w:val="auto"/>
              </w:rPr>
              <w:t>470,50</w:t>
            </w:r>
            <w:r w:rsidR="008F4C74">
              <w:rPr>
                <w:rFonts w:eastAsia="Times New Roman"/>
                <w:b/>
                <w:bCs/>
                <w:color w:val="auto"/>
              </w:rPr>
              <w:t xml:space="preserve"> </w:t>
            </w:r>
            <w:r w:rsidRPr="00E939E8">
              <w:rPr>
                <w:rFonts w:eastAsia="Times New Roman"/>
                <w:b/>
                <w:bCs/>
                <w:color w:val="auto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color w:val="auto"/>
                <w:highlight w:val="lightGray"/>
              </w:rPr>
            </w:pPr>
          </w:p>
        </w:tc>
      </w:tr>
      <w:tr w:rsidR="00E939E8" w:rsidRPr="00E939E8" w:rsidTr="00E939E8">
        <w:trPr>
          <w:trHeight w:val="2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E939E8">
              <w:rPr>
                <w:rFonts w:eastAsia="Times New Roman"/>
                <w:color w:val="auto"/>
              </w:rPr>
              <w:t>7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</w:rPr>
            </w:pPr>
            <w:r w:rsidRPr="00E939E8">
              <w:rPr>
                <w:rFonts w:eastAsia="Times New Roman"/>
                <w:color w:val="auto"/>
              </w:rPr>
              <w:t>Aktivita č. 7: BŠS NPD KE KRAJ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color w:val="auto"/>
              </w:rPr>
            </w:pPr>
          </w:p>
        </w:tc>
      </w:tr>
      <w:tr w:rsidR="00E939E8" w:rsidRPr="00E939E8" w:rsidTr="00E939E8">
        <w:trPr>
          <w:trHeight w:val="2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E939E8">
              <w:rPr>
                <w:rFonts w:eastAsia="Times New Roman"/>
                <w:color w:val="auto"/>
              </w:rPr>
              <w:t>7.1.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</w:rPr>
            </w:pPr>
            <w:r w:rsidRPr="00E939E8">
              <w:rPr>
                <w:rFonts w:eastAsia="Times New Roman"/>
                <w:color w:val="auto"/>
              </w:rPr>
              <w:t>  Metodické materiály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Cs/>
                <w:color w:val="auto"/>
              </w:rPr>
            </w:pPr>
            <w:r w:rsidRPr="00E939E8">
              <w:rPr>
                <w:rFonts w:eastAsia="Times New Roman"/>
                <w:bCs/>
                <w:color w:val="auto"/>
              </w:rPr>
              <w:t>200</w:t>
            </w:r>
            <w:r w:rsidR="00B55CE5">
              <w:rPr>
                <w:rFonts w:eastAsia="Times New Roman"/>
                <w:color w:val="auto"/>
                <w:sz w:val="24"/>
                <w:szCs w:val="24"/>
              </w:rPr>
              <w:t xml:space="preserve">,00 </w:t>
            </w:r>
            <w:r w:rsidR="00B55CE5" w:rsidRPr="00E939E8">
              <w:rPr>
                <w:rFonts w:eastAsia="Times New Roman"/>
                <w:color w:val="auto"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Cs/>
                <w:color w:val="auto"/>
              </w:rPr>
            </w:pPr>
            <w:r w:rsidRPr="00E939E8">
              <w:rPr>
                <w:rFonts w:eastAsia="Times New Roman"/>
                <w:bCs/>
                <w:color w:val="auto"/>
              </w:rPr>
              <w:t>124,72</w:t>
            </w:r>
            <w:r w:rsidR="008F4C74">
              <w:rPr>
                <w:rFonts w:eastAsia="Times New Roman"/>
                <w:bCs/>
                <w:color w:val="auto"/>
              </w:rPr>
              <w:t xml:space="preserve"> </w:t>
            </w:r>
            <w:r w:rsidRPr="00E939E8">
              <w:rPr>
                <w:rFonts w:eastAsia="Times New Roman"/>
                <w:bCs/>
                <w:color w:val="auto"/>
              </w:rPr>
              <w:t>€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Cs/>
                <w:color w:val="auto"/>
              </w:rPr>
            </w:pPr>
            <w:r w:rsidRPr="00E939E8">
              <w:rPr>
                <w:rFonts w:eastAsia="Times New Roman"/>
                <w:bCs/>
                <w:color w:val="auto"/>
              </w:rPr>
              <w:t>75,28</w:t>
            </w:r>
            <w:r w:rsidR="008F4C74">
              <w:rPr>
                <w:rFonts w:eastAsia="Times New Roman"/>
                <w:bCs/>
                <w:color w:val="auto"/>
              </w:rPr>
              <w:t xml:space="preserve"> </w:t>
            </w:r>
            <w:r w:rsidRPr="00E939E8">
              <w:rPr>
                <w:rFonts w:eastAsia="Times New Roman"/>
                <w:bCs/>
                <w:color w:val="auto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color w:val="auto"/>
              </w:rPr>
            </w:pPr>
          </w:p>
        </w:tc>
      </w:tr>
      <w:tr w:rsidR="00E939E8" w:rsidRPr="00E939E8" w:rsidTr="00E939E8">
        <w:trPr>
          <w:trHeight w:val="2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E939E8">
              <w:rPr>
                <w:rFonts w:eastAsia="Times New Roman"/>
                <w:color w:val="auto"/>
              </w:rPr>
              <w:t>7.2.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</w:rPr>
            </w:pPr>
            <w:r w:rsidRPr="00E939E8">
              <w:rPr>
                <w:rFonts w:eastAsia="Times New Roman"/>
                <w:color w:val="auto"/>
              </w:rPr>
              <w:t>Odmeny rozhodcom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Cs/>
                <w:color w:val="auto"/>
              </w:rPr>
            </w:pPr>
            <w:r w:rsidRPr="00E939E8">
              <w:rPr>
                <w:rFonts w:eastAsia="Times New Roman"/>
                <w:bCs/>
                <w:color w:val="auto"/>
              </w:rPr>
              <w:t>500</w:t>
            </w:r>
            <w:r w:rsidR="00B55CE5">
              <w:rPr>
                <w:rFonts w:eastAsia="Times New Roman"/>
                <w:color w:val="auto"/>
                <w:sz w:val="24"/>
                <w:szCs w:val="24"/>
              </w:rPr>
              <w:t xml:space="preserve">,00 </w:t>
            </w:r>
            <w:r w:rsidR="00B55CE5" w:rsidRPr="00E939E8">
              <w:rPr>
                <w:rFonts w:eastAsia="Times New Roman"/>
                <w:color w:val="auto"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Cs/>
                <w:color w:val="auto"/>
              </w:rPr>
            </w:pPr>
            <w:r w:rsidRPr="00E939E8">
              <w:rPr>
                <w:rFonts w:eastAsia="Times New Roman"/>
                <w:bCs/>
                <w:color w:val="auto"/>
              </w:rPr>
              <w:t>311,80</w:t>
            </w:r>
            <w:r w:rsidR="008F4C74">
              <w:rPr>
                <w:rFonts w:eastAsia="Times New Roman"/>
                <w:bCs/>
                <w:color w:val="auto"/>
              </w:rPr>
              <w:t xml:space="preserve"> </w:t>
            </w:r>
            <w:r w:rsidRPr="00E939E8">
              <w:rPr>
                <w:rFonts w:eastAsia="Times New Roman"/>
                <w:bCs/>
                <w:color w:val="auto"/>
              </w:rPr>
              <w:t>€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Cs/>
                <w:color w:val="auto"/>
              </w:rPr>
            </w:pPr>
            <w:r w:rsidRPr="00E939E8">
              <w:rPr>
                <w:rFonts w:eastAsia="Times New Roman"/>
                <w:bCs/>
                <w:color w:val="auto"/>
              </w:rPr>
              <w:t>188,20</w:t>
            </w:r>
            <w:r w:rsidR="008F4C74">
              <w:rPr>
                <w:rFonts w:eastAsia="Times New Roman"/>
                <w:bCs/>
                <w:color w:val="auto"/>
              </w:rPr>
              <w:t xml:space="preserve"> </w:t>
            </w:r>
            <w:r w:rsidRPr="00E939E8">
              <w:rPr>
                <w:rFonts w:eastAsia="Times New Roman"/>
                <w:bCs/>
                <w:color w:val="auto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color w:val="auto"/>
              </w:rPr>
            </w:pPr>
          </w:p>
        </w:tc>
      </w:tr>
      <w:tr w:rsidR="00E939E8" w:rsidRPr="00E939E8" w:rsidTr="00E939E8">
        <w:trPr>
          <w:trHeight w:val="2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E939E8">
              <w:rPr>
                <w:rFonts w:eastAsia="Times New Roman"/>
                <w:color w:val="auto"/>
              </w:rPr>
              <w:t>7.3.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</w:rPr>
            </w:pPr>
            <w:r w:rsidRPr="00E939E8">
              <w:rPr>
                <w:rFonts w:eastAsia="Times New Roman"/>
                <w:color w:val="auto"/>
              </w:rPr>
              <w:t>Ceny a diplomy s logom MO SR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Cs/>
                <w:color w:val="auto"/>
              </w:rPr>
            </w:pPr>
            <w:r w:rsidRPr="00E939E8">
              <w:rPr>
                <w:rFonts w:eastAsia="Times New Roman"/>
                <w:bCs/>
                <w:color w:val="auto"/>
              </w:rPr>
              <w:t>150</w:t>
            </w:r>
            <w:r w:rsidR="00B55CE5">
              <w:rPr>
                <w:rFonts w:eastAsia="Times New Roman"/>
                <w:color w:val="auto"/>
                <w:sz w:val="24"/>
                <w:szCs w:val="24"/>
              </w:rPr>
              <w:t xml:space="preserve">,00 </w:t>
            </w:r>
            <w:r w:rsidR="00B55CE5" w:rsidRPr="00E939E8">
              <w:rPr>
                <w:rFonts w:eastAsia="Times New Roman"/>
                <w:color w:val="auto"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Cs/>
                <w:color w:val="auto"/>
              </w:rPr>
            </w:pPr>
            <w:r w:rsidRPr="00E939E8">
              <w:rPr>
                <w:rFonts w:eastAsia="Times New Roman"/>
                <w:bCs/>
                <w:color w:val="auto"/>
              </w:rPr>
              <w:t>93,54</w:t>
            </w:r>
            <w:r w:rsidR="008F4C74">
              <w:rPr>
                <w:rFonts w:eastAsia="Times New Roman"/>
                <w:bCs/>
                <w:color w:val="auto"/>
              </w:rPr>
              <w:t xml:space="preserve"> </w:t>
            </w:r>
            <w:r w:rsidRPr="00E939E8">
              <w:rPr>
                <w:rFonts w:eastAsia="Times New Roman"/>
                <w:bCs/>
                <w:color w:val="auto"/>
              </w:rPr>
              <w:t>€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Cs/>
                <w:color w:val="auto"/>
              </w:rPr>
            </w:pPr>
            <w:r w:rsidRPr="00E939E8">
              <w:rPr>
                <w:rFonts w:eastAsia="Times New Roman"/>
                <w:bCs/>
                <w:color w:val="auto"/>
              </w:rPr>
              <w:t>56,46</w:t>
            </w:r>
            <w:r w:rsidR="008F4C74">
              <w:rPr>
                <w:rFonts w:eastAsia="Times New Roman"/>
                <w:bCs/>
                <w:color w:val="auto"/>
              </w:rPr>
              <w:t xml:space="preserve"> </w:t>
            </w:r>
            <w:r w:rsidRPr="00E939E8">
              <w:rPr>
                <w:rFonts w:eastAsia="Times New Roman"/>
                <w:bCs/>
                <w:color w:val="auto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color w:val="auto"/>
              </w:rPr>
            </w:pPr>
          </w:p>
        </w:tc>
      </w:tr>
      <w:tr w:rsidR="00E939E8" w:rsidRPr="00E939E8" w:rsidTr="00E939E8">
        <w:trPr>
          <w:trHeight w:val="2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E939E8">
              <w:rPr>
                <w:rFonts w:eastAsia="Times New Roman"/>
                <w:color w:val="auto"/>
              </w:rPr>
              <w:t>7.4.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</w:rPr>
            </w:pPr>
            <w:r w:rsidRPr="00E939E8">
              <w:rPr>
                <w:rFonts w:eastAsia="Times New Roman"/>
                <w:color w:val="auto"/>
              </w:rPr>
              <w:t xml:space="preserve">Športový materiál, </w:t>
            </w:r>
            <w:proofErr w:type="spellStart"/>
            <w:r w:rsidRPr="00E939E8">
              <w:rPr>
                <w:rFonts w:eastAsia="Times New Roman"/>
                <w:color w:val="auto"/>
              </w:rPr>
              <w:t>šp</w:t>
            </w:r>
            <w:proofErr w:type="spellEnd"/>
            <w:r w:rsidRPr="00E939E8">
              <w:rPr>
                <w:rFonts w:eastAsia="Times New Roman"/>
                <w:color w:val="auto"/>
              </w:rPr>
              <w:t>. potreby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Cs/>
                <w:color w:val="auto"/>
              </w:rPr>
            </w:pPr>
            <w:r w:rsidRPr="00E939E8">
              <w:rPr>
                <w:rFonts w:eastAsia="Times New Roman"/>
                <w:bCs/>
                <w:color w:val="auto"/>
              </w:rPr>
              <w:t>400</w:t>
            </w:r>
            <w:r w:rsidR="00B55CE5">
              <w:rPr>
                <w:rFonts w:eastAsia="Times New Roman"/>
                <w:color w:val="auto"/>
                <w:sz w:val="24"/>
                <w:szCs w:val="24"/>
              </w:rPr>
              <w:t xml:space="preserve">,00 </w:t>
            </w:r>
            <w:r w:rsidR="00B55CE5" w:rsidRPr="00E939E8">
              <w:rPr>
                <w:rFonts w:eastAsia="Times New Roman"/>
                <w:color w:val="auto"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Cs/>
                <w:color w:val="auto"/>
              </w:rPr>
            </w:pPr>
            <w:r w:rsidRPr="00E939E8">
              <w:rPr>
                <w:rFonts w:eastAsia="Times New Roman"/>
                <w:bCs/>
                <w:color w:val="auto"/>
              </w:rPr>
              <w:t>249,44</w:t>
            </w:r>
            <w:r w:rsidR="008F4C74">
              <w:rPr>
                <w:rFonts w:eastAsia="Times New Roman"/>
                <w:bCs/>
                <w:color w:val="auto"/>
              </w:rPr>
              <w:t xml:space="preserve"> </w:t>
            </w:r>
            <w:r w:rsidRPr="00E939E8">
              <w:rPr>
                <w:rFonts w:eastAsia="Times New Roman"/>
                <w:bCs/>
                <w:color w:val="auto"/>
              </w:rPr>
              <w:t>€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Cs/>
                <w:color w:val="auto"/>
              </w:rPr>
            </w:pPr>
            <w:r w:rsidRPr="00E939E8">
              <w:rPr>
                <w:rFonts w:eastAsia="Times New Roman"/>
                <w:bCs/>
                <w:color w:val="auto"/>
              </w:rPr>
              <w:t>150,56</w:t>
            </w:r>
            <w:r w:rsidR="008F4C74">
              <w:rPr>
                <w:rFonts w:eastAsia="Times New Roman"/>
                <w:bCs/>
                <w:color w:val="auto"/>
              </w:rPr>
              <w:t xml:space="preserve"> </w:t>
            </w:r>
            <w:r w:rsidRPr="00E939E8">
              <w:rPr>
                <w:rFonts w:eastAsia="Times New Roman"/>
                <w:bCs/>
                <w:color w:val="auto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color w:val="auto"/>
              </w:rPr>
            </w:pPr>
          </w:p>
        </w:tc>
      </w:tr>
      <w:tr w:rsidR="00E939E8" w:rsidRPr="00E939E8" w:rsidTr="00E939E8">
        <w:trPr>
          <w:trHeight w:val="2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E939E8">
              <w:rPr>
                <w:rFonts w:eastAsia="Times New Roman"/>
                <w:color w:val="auto"/>
              </w:rPr>
              <w:t>....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color w:val="auto"/>
              </w:rPr>
            </w:pPr>
          </w:p>
        </w:tc>
      </w:tr>
      <w:tr w:rsidR="00E939E8" w:rsidRPr="00E939E8" w:rsidTr="00E939E8">
        <w:trPr>
          <w:trHeight w:val="2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</w:rPr>
            </w:pPr>
            <w:r w:rsidRPr="00E939E8">
              <w:rPr>
                <w:rFonts w:eastAsia="Times New Roman"/>
                <w:b/>
                <w:color w:val="auto"/>
              </w:rPr>
              <w:t>SUM 7.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color w:val="auto"/>
              </w:rPr>
            </w:pPr>
            <w:r w:rsidRPr="00E939E8">
              <w:rPr>
                <w:rFonts w:eastAsia="Times New Roman"/>
                <w:b/>
                <w:color w:val="auto"/>
              </w:rPr>
              <w:t>SPOLU Aktivita č. 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auto"/>
              </w:rPr>
            </w:pPr>
            <w:r w:rsidRPr="00E939E8">
              <w:rPr>
                <w:rFonts w:eastAsia="Times New Roman"/>
                <w:b/>
                <w:bCs/>
                <w:color w:val="auto"/>
              </w:rPr>
              <w:t>1</w:t>
            </w:r>
            <w:r w:rsidR="00B55CE5">
              <w:rPr>
                <w:rFonts w:eastAsia="Times New Roman"/>
                <w:b/>
                <w:bCs/>
                <w:color w:val="auto"/>
              </w:rPr>
              <w:t>.</w:t>
            </w:r>
            <w:r w:rsidRPr="00E939E8">
              <w:rPr>
                <w:rFonts w:eastAsia="Times New Roman"/>
                <w:b/>
                <w:bCs/>
                <w:color w:val="auto"/>
              </w:rPr>
              <w:t>250</w:t>
            </w:r>
            <w:r w:rsidR="00B55CE5">
              <w:rPr>
                <w:rFonts w:eastAsia="Times New Roman"/>
                <w:color w:val="auto"/>
                <w:sz w:val="24"/>
                <w:szCs w:val="24"/>
              </w:rPr>
              <w:t xml:space="preserve">,00 </w:t>
            </w:r>
            <w:r w:rsidR="00B55CE5" w:rsidRPr="00E939E8">
              <w:rPr>
                <w:rFonts w:eastAsia="Times New Roman"/>
                <w:color w:val="auto"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auto"/>
              </w:rPr>
            </w:pPr>
            <w:r w:rsidRPr="00E939E8">
              <w:rPr>
                <w:rFonts w:eastAsia="Times New Roman"/>
                <w:b/>
                <w:bCs/>
                <w:color w:val="auto"/>
              </w:rPr>
              <w:t>779,50</w:t>
            </w:r>
            <w:r w:rsidR="008F4C74">
              <w:rPr>
                <w:rFonts w:eastAsia="Times New Roman"/>
                <w:b/>
                <w:bCs/>
                <w:color w:val="auto"/>
              </w:rPr>
              <w:t xml:space="preserve"> </w:t>
            </w:r>
            <w:r w:rsidRPr="00E939E8">
              <w:rPr>
                <w:rFonts w:eastAsia="Times New Roman"/>
                <w:b/>
                <w:bCs/>
                <w:color w:val="auto"/>
              </w:rPr>
              <w:t>€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auto"/>
              </w:rPr>
            </w:pPr>
            <w:r w:rsidRPr="00E939E8">
              <w:rPr>
                <w:rFonts w:eastAsia="Times New Roman"/>
                <w:b/>
                <w:bCs/>
                <w:color w:val="auto"/>
              </w:rPr>
              <w:t>470,50</w:t>
            </w:r>
            <w:r w:rsidR="008F4C74">
              <w:rPr>
                <w:rFonts w:eastAsia="Times New Roman"/>
                <w:b/>
                <w:bCs/>
                <w:color w:val="auto"/>
              </w:rPr>
              <w:t xml:space="preserve"> </w:t>
            </w:r>
            <w:r w:rsidRPr="00E939E8">
              <w:rPr>
                <w:rFonts w:eastAsia="Times New Roman"/>
                <w:b/>
                <w:bCs/>
                <w:color w:val="auto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color w:val="auto"/>
              </w:rPr>
            </w:pPr>
          </w:p>
        </w:tc>
      </w:tr>
      <w:tr w:rsidR="00E939E8" w:rsidRPr="00E939E8" w:rsidTr="00E939E8">
        <w:trPr>
          <w:trHeight w:val="2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E939E8">
              <w:rPr>
                <w:rFonts w:eastAsia="Times New Roman"/>
                <w:color w:val="auto"/>
              </w:rPr>
              <w:t>8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</w:rPr>
            </w:pPr>
            <w:r w:rsidRPr="00E939E8">
              <w:rPr>
                <w:rFonts w:eastAsia="Times New Roman"/>
                <w:color w:val="auto"/>
              </w:rPr>
              <w:t>Aktivita č. 8: BŠS NPD PO KRAJ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color w:val="auto"/>
              </w:rPr>
            </w:pPr>
          </w:p>
        </w:tc>
      </w:tr>
      <w:tr w:rsidR="00E939E8" w:rsidRPr="00E939E8" w:rsidTr="00E939E8">
        <w:trPr>
          <w:trHeight w:val="2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E939E8">
              <w:rPr>
                <w:rFonts w:eastAsia="Times New Roman"/>
                <w:color w:val="auto"/>
              </w:rPr>
              <w:t>8.1.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</w:rPr>
            </w:pPr>
            <w:r w:rsidRPr="00E939E8">
              <w:rPr>
                <w:rFonts w:eastAsia="Times New Roman"/>
                <w:color w:val="auto"/>
              </w:rPr>
              <w:t> Metodické materiály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Cs/>
                <w:color w:val="auto"/>
              </w:rPr>
            </w:pPr>
            <w:r w:rsidRPr="00E939E8">
              <w:rPr>
                <w:rFonts w:eastAsia="Times New Roman"/>
                <w:bCs/>
                <w:color w:val="auto"/>
              </w:rPr>
              <w:t>200</w:t>
            </w:r>
            <w:r w:rsidR="00B55CE5">
              <w:rPr>
                <w:rFonts w:eastAsia="Times New Roman"/>
                <w:color w:val="auto"/>
                <w:sz w:val="24"/>
                <w:szCs w:val="24"/>
              </w:rPr>
              <w:t xml:space="preserve">,00 </w:t>
            </w:r>
            <w:r w:rsidR="00B55CE5" w:rsidRPr="00E939E8">
              <w:rPr>
                <w:rFonts w:eastAsia="Times New Roman"/>
                <w:color w:val="auto"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Cs/>
                <w:color w:val="auto"/>
              </w:rPr>
            </w:pPr>
            <w:r w:rsidRPr="00E939E8">
              <w:rPr>
                <w:rFonts w:eastAsia="Times New Roman"/>
                <w:bCs/>
                <w:color w:val="auto"/>
              </w:rPr>
              <w:t>124,72</w:t>
            </w:r>
            <w:r w:rsidR="008F4C74">
              <w:rPr>
                <w:rFonts w:eastAsia="Times New Roman"/>
                <w:bCs/>
                <w:color w:val="auto"/>
              </w:rPr>
              <w:t xml:space="preserve"> </w:t>
            </w:r>
            <w:r w:rsidRPr="00E939E8">
              <w:rPr>
                <w:rFonts w:eastAsia="Times New Roman"/>
                <w:bCs/>
                <w:color w:val="auto"/>
              </w:rPr>
              <w:t>€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Cs/>
                <w:color w:val="auto"/>
              </w:rPr>
            </w:pPr>
            <w:r w:rsidRPr="00E939E8">
              <w:rPr>
                <w:rFonts w:eastAsia="Times New Roman"/>
                <w:bCs/>
                <w:color w:val="auto"/>
              </w:rPr>
              <w:t>75,28</w:t>
            </w:r>
            <w:r w:rsidR="008F4C74">
              <w:rPr>
                <w:rFonts w:eastAsia="Times New Roman"/>
                <w:bCs/>
                <w:color w:val="auto"/>
              </w:rPr>
              <w:t xml:space="preserve"> </w:t>
            </w:r>
            <w:r w:rsidRPr="00E939E8">
              <w:rPr>
                <w:rFonts w:eastAsia="Times New Roman"/>
                <w:bCs/>
                <w:color w:val="auto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color w:val="auto"/>
              </w:rPr>
            </w:pPr>
          </w:p>
        </w:tc>
      </w:tr>
      <w:tr w:rsidR="00E939E8" w:rsidRPr="00E939E8" w:rsidTr="00E939E8">
        <w:trPr>
          <w:trHeight w:val="2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E939E8">
              <w:rPr>
                <w:rFonts w:eastAsia="Times New Roman"/>
                <w:color w:val="auto"/>
              </w:rPr>
              <w:t>8.2.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</w:rPr>
            </w:pPr>
            <w:r w:rsidRPr="00E939E8">
              <w:rPr>
                <w:rFonts w:eastAsia="Times New Roman"/>
                <w:color w:val="auto"/>
              </w:rPr>
              <w:t>Odmeny rozhodcom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Cs/>
                <w:color w:val="auto"/>
              </w:rPr>
            </w:pPr>
            <w:r w:rsidRPr="00E939E8">
              <w:rPr>
                <w:rFonts w:eastAsia="Times New Roman"/>
                <w:bCs/>
                <w:color w:val="auto"/>
              </w:rPr>
              <w:t>500</w:t>
            </w:r>
            <w:r w:rsidR="00B55CE5">
              <w:rPr>
                <w:rFonts w:eastAsia="Times New Roman"/>
                <w:color w:val="auto"/>
                <w:sz w:val="24"/>
                <w:szCs w:val="24"/>
              </w:rPr>
              <w:t xml:space="preserve">,00 </w:t>
            </w:r>
            <w:r w:rsidR="00B55CE5" w:rsidRPr="00E939E8">
              <w:rPr>
                <w:rFonts w:eastAsia="Times New Roman"/>
                <w:color w:val="auto"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Cs/>
                <w:color w:val="auto"/>
              </w:rPr>
            </w:pPr>
            <w:r w:rsidRPr="00E939E8">
              <w:rPr>
                <w:rFonts w:eastAsia="Times New Roman"/>
                <w:bCs/>
                <w:color w:val="auto"/>
              </w:rPr>
              <w:t>311,80</w:t>
            </w:r>
            <w:r w:rsidR="008F4C74">
              <w:rPr>
                <w:rFonts w:eastAsia="Times New Roman"/>
                <w:bCs/>
                <w:color w:val="auto"/>
              </w:rPr>
              <w:t xml:space="preserve"> </w:t>
            </w:r>
            <w:r w:rsidRPr="00E939E8">
              <w:rPr>
                <w:rFonts w:eastAsia="Times New Roman"/>
                <w:bCs/>
                <w:color w:val="auto"/>
              </w:rPr>
              <w:t>€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Cs/>
                <w:color w:val="auto"/>
              </w:rPr>
            </w:pPr>
            <w:r w:rsidRPr="00E939E8">
              <w:rPr>
                <w:rFonts w:eastAsia="Times New Roman"/>
                <w:bCs/>
                <w:color w:val="auto"/>
              </w:rPr>
              <w:t>188,20</w:t>
            </w:r>
            <w:r w:rsidR="008F4C74">
              <w:rPr>
                <w:rFonts w:eastAsia="Times New Roman"/>
                <w:bCs/>
                <w:color w:val="auto"/>
              </w:rPr>
              <w:t xml:space="preserve"> </w:t>
            </w:r>
            <w:r w:rsidRPr="00E939E8">
              <w:rPr>
                <w:rFonts w:eastAsia="Times New Roman"/>
                <w:bCs/>
                <w:color w:val="auto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color w:val="auto"/>
              </w:rPr>
            </w:pPr>
          </w:p>
        </w:tc>
      </w:tr>
      <w:tr w:rsidR="00E939E8" w:rsidRPr="00E939E8" w:rsidTr="00E939E8">
        <w:trPr>
          <w:trHeight w:val="2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E939E8">
              <w:rPr>
                <w:rFonts w:eastAsia="Times New Roman"/>
                <w:color w:val="auto"/>
              </w:rPr>
              <w:t>8.3.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</w:rPr>
            </w:pPr>
            <w:r w:rsidRPr="00E939E8">
              <w:rPr>
                <w:rFonts w:eastAsia="Times New Roman"/>
                <w:color w:val="auto"/>
              </w:rPr>
              <w:t>Ceny a diplomy s logom MO SR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Cs/>
                <w:color w:val="auto"/>
              </w:rPr>
            </w:pPr>
            <w:r w:rsidRPr="00E939E8">
              <w:rPr>
                <w:rFonts w:eastAsia="Times New Roman"/>
                <w:bCs/>
                <w:color w:val="auto"/>
              </w:rPr>
              <w:t>150</w:t>
            </w:r>
            <w:r w:rsidR="00B55CE5">
              <w:rPr>
                <w:rFonts w:eastAsia="Times New Roman"/>
                <w:color w:val="auto"/>
                <w:sz w:val="24"/>
                <w:szCs w:val="24"/>
              </w:rPr>
              <w:t xml:space="preserve">,00 </w:t>
            </w:r>
            <w:r w:rsidR="00B55CE5" w:rsidRPr="00E939E8">
              <w:rPr>
                <w:rFonts w:eastAsia="Times New Roman"/>
                <w:color w:val="auto"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Cs/>
                <w:color w:val="auto"/>
              </w:rPr>
            </w:pPr>
            <w:r w:rsidRPr="00E939E8">
              <w:rPr>
                <w:rFonts w:eastAsia="Times New Roman"/>
                <w:bCs/>
                <w:color w:val="auto"/>
              </w:rPr>
              <w:t>93,54</w:t>
            </w:r>
            <w:r w:rsidR="008F4C74">
              <w:rPr>
                <w:rFonts w:eastAsia="Times New Roman"/>
                <w:bCs/>
                <w:color w:val="auto"/>
              </w:rPr>
              <w:t xml:space="preserve"> </w:t>
            </w:r>
            <w:r w:rsidRPr="00E939E8">
              <w:rPr>
                <w:rFonts w:eastAsia="Times New Roman"/>
                <w:bCs/>
                <w:color w:val="auto"/>
              </w:rPr>
              <w:t>€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71B23">
            <w:pPr>
              <w:spacing w:after="0" w:line="240" w:lineRule="auto"/>
              <w:ind w:left="0" w:firstLine="0"/>
              <w:jc w:val="right"/>
              <w:rPr>
                <w:rFonts w:eastAsia="Times New Roman"/>
                <w:bCs/>
                <w:color w:val="auto"/>
              </w:rPr>
            </w:pPr>
            <w:r w:rsidRPr="00E939E8">
              <w:rPr>
                <w:rFonts w:eastAsia="Times New Roman"/>
                <w:bCs/>
                <w:color w:val="auto"/>
              </w:rPr>
              <w:t>56,46</w:t>
            </w:r>
            <w:r w:rsidR="008F4C74">
              <w:rPr>
                <w:rFonts w:eastAsia="Times New Roman"/>
                <w:bCs/>
                <w:color w:val="auto"/>
              </w:rPr>
              <w:t xml:space="preserve"> </w:t>
            </w:r>
            <w:r w:rsidRPr="00E939E8">
              <w:rPr>
                <w:rFonts w:eastAsia="Times New Roman"/>
                <w:bCs/>
                <w:color w:val="auto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color w:val="auto"/>
              </w:rPr>
            </w:pPr>
          </w:p>
        </w:tc>
      </w:tr>
      <w:tr w:rsidR="00E939E8" w:rsidRPr="00E939E8" w:rsidTr="00E939E8">
        <w:trPr>
          <w:trHeight w:val="2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E939E8">
              <w:rPr>
                <w:rFonts w:eastAsia="Times New Roman"/>
                <w:color w:val="auto"/>
              </w:rPr>
              <w:t>8.4.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</w:rPr>
            </w:pPr>
            <w:r w:rsidRPr="00E939E8">
              <w:rPr>
                <w:rFonts w:eastAsia="Times New Roman"/>
                <w:color w:val="auto"/>
              </w:rPr>
              <w:t xml:space="preserve">Športový materiál, </w:t>
            </w:r>
            <w:proofErr w:type="spellStart"/>
            <w:r w:rsidRPr="00E939E8">
              <w:rPr>
                <w:rFonts w:eastAsia="Times New Roman"/>
                <w:color w:val="auto"/>
              </w:rPr>
              <w:t>šp</w:t>
            </w:r>
            <w:proofErr w:type="spellEnd"/>
            <w:r w:rsidRPr="00E939E8">
              <w:rPr>
                <w:rFonts w:eastAsia="Times New Roman"/>
                <w:color w:val="auto"/>
              </w:rPr>
              <w:t>. potreby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Cs/>
                <w:color w:val="auto"/>
              </w:rPr>
            </w:pPr>
            <w:r w:rsidRPr="00E939E8">
              <w:rPr>
                <w:rFonts w:eastAsia="Times New Roman"/>
                <w:bCs/>
                <w:color w:val="auto"/>
              </w:rPr>
              <w:t>400</w:t>
            </w:r>
            <w:r w:rsidR="00B55CE5">
              <w:rPr>
                <w:rFonts w:eastAsia="Times New Roman"/>
                <w:color w:val="auto"/>
                <w:sz w:val="24"/>
                <w:szCs w:val="24"/>
              </w:rPr>
              <w:t xml:space="preserve">,00 </w:t>
            </w:r>
            <w:r w:rsidR="00B55CE5" w:rsidRPr="00E939E8">
              <w:rPr>
                <w:rFonts w:eastAsia="Times New Roman"/>
                <w:color w:val="auto"/>
                <w:sz w:val="24"/>
                <w:szCs w:val="24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Cs/>
                <w:color w:val="auto"/>
              </w:rPr>
            </w:pPr>
            <w:r w:rsidRPr="00E939E8">
              <w:rPr>
                <w:rFonts w:eastAsia="Times New Roman"/>
                <w:bCs/>
                <w:color w:val="auto"/>
              </w:rPr>
              <w:t>249,44</w:t>
            </w:r>
            <w:r w:rsidR="008F4C74">
              <w:rPr>
                <w:rFonts w:eastAsia="Times New Roman"/>
                <w:bCs/>
                <w:color w:val="auto"/>
              </w:rPr>
              <w:t xml:space="preserve"> </w:t>
            </w:r>
            <w:r w:rsidRPr="00E939E8">
              <w:rPr>
                <w:rFonts w:eastAsia="Times New Roman"/>
                <w:bCs/>
                <w:color w:val="auto"/>
              </w:rPr>
              <w:t>€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Cs/>
                <w:color w:val="auto"/>
              </w:rPr>
            </w:pPr>
            <w:r w:rsidRPr="00E939E8">
              <w:rPr>
                <w:rFonts w:eastAsia="Times New Roman"/>
                <w:bCs/>
                <w:color w:val="auto"/>
              </w:rPr>
              <w:t>150,56</w:t>
            </w:r>
            <w:r w:rsidR="008F4C74">
              <w:rPr>
                <w:rFonts w:eastAsia="Times New Roman"/>
                <w:bCs/>
                <w:color w:val="auto"/>
              </w:rPr>
              <w:t xml:space="preserve"> </w:t>
            </w:r>
            <w:r w:rsidRPr="00E939E8">
              <w:rPr>
                <w:rFonts w:eastAsia="Times New Roman"/>
                <w:bCs/>
                <w:color w:val="auto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color w:val="auto"/>
              </w:rPr>
            </w:pPr>
          </w:p>
        </w:tc>
      </w:tr>
      <w:tr w:rsidR="00E939E8" w:rsidRPr="00E939E8" w:rsidTr="00E939E8">
        <w:trPr>
          <w:trHeight w:val="2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</w:rPr>
            </w:pPr>
            <w:r w:rsidRPr="00E939E8">
              <w:rPr>
                <w:rFonts w:eastAsia="Times New Roman"/>
                <w:color w:val="auto"/>
              </w:rPr>
              <w:t>....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color w:val="auto"/>
              </w:rPr>
            </w:pPr>
          </w:p>
        </w:tc>
      </w:tr>
      <w:tr w:rsidR="00E939E8" w:rsidRPr="00E939E8" w:rsidTr="00E939E8">
        <w:trPr>
          <w:trHeight w:val="2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</w:rPr>
            </w:pPr>
            <w:r w:rsidRPr="00E939E8">
              <w:rPr>
                <w:rFonts w:eastAsia="Times New Roman"/>
                <w:b/>
                <w:color w:val="auto"/>
              </w:rPr>
              <w:t>SUM 8.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color w:val="auto"/>
              </w:rPr>
            </w:pPr>
            <w:r w:rsidRPr="00E939E8">
              <w:rPr>
                <w:rFonts w:eastAsia="Times New Roman"/>
                <w:b/>
                <w:color w:val="auto"/>
              </w:rPr>
              <w:t>SPOLU Aktivita č. 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auto"/>
              </w:rPr>
            </w:pPr>
            <w:r w:rsidRPr="00E939E8">
              <w:rPr>
                <w:rFonts w:eastAsia="Times New Roman"/>
                <w:b/>
                <w:bCs/>
                <w:color w:val="auto"/>
              </w:rPr>
              <w:t>1</w:t>
            </w:r>
            <w:r w:rsidR="00B55CE5">
              <w:rPr>
                <w:rFonts w:eastAsia="Times New Roman"/>
                <w:b/>
                <w:bCs/>
                <w:color w:val="auto"/>
              </w:rPr>
              <w:t>.</w:t>
            </w:r>
            <w:r w:rsidRPr="00E939E8">
              <w:rPr>
                <w:rFonts w:eastAsia="Times New Roman"/>
                <w:b/>
                <w:bCs/>
                <w:color w:val="auto"/>
              </w:rPr>
              <w:t>250</w:t>
            </w:r>
            <w:r w:rsidR="008F4C74">
              <w:rPr>
                <w:rFonts w:eastAsia="Times New Roman"/>
                <w:b/>
                <w:bCs/>
                <w:color w:val="auto"/>
              </w:rPr>
              <w:t xml:space="preserve">,00 </w:t>
            </w:r>
            <w:r w:rsidRPr="00E939E8">
              <w:rPr>
                <w:rFonts w:eastAsia="Times New Roman"/>
                <w:b/>
                <w:bCs/>
                <w:color w:val="auto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auto"/>
              </w:rPr>
            </w:pPr>
            <w:r w:rsidRPr="00E939E8">
              <w:rPr>
                <w:rFonts w:eastAsia="Times New Roman"/>
                <w:b/>
                <w:bCs/>
                <w:color w:val="auto"/>
              </w:rPr>
              <w:t>779,50</w:t>
            </w:r>
            <w:r w:rsidR="008F4C74">
              <w:rPr>
                <w:rFonts w:eastAsia="Times New Roman"/>
                <w:b/>
                <w:bCs/>
                <w:color w:val="auto"/>
              </w:rPr>
              <w:t xml:space="preserve"> </w:t>
            </w:r>
            <w:r w:rsidRPr="00E939E8">
              <w:rPr>
                <w:rFonts w:eastAsia="Times New Roman"/>
                <w:b/>
                <w:bCs/>
                <w:color w:val="auto"/>
              </w:rPr>
              <w:t>€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color w:val="auto"/>
              </w:rPr>
            </w:pPr>
            <w:r w:rsidRPr="00E939E8">
              <w:rPr>
                <w:rFonts w:eastAsia="Times New Roman"/>
                <w:b/>
                <w:bCs/>
                <w:color w:val="auto"/>
              </w:rPr>
              <w:t>470,50</w:t>
            </w:r>
            <w:r w:rsidR="008F4C74">
              <w:rPr>
                <w:rFonts w:eastAsia="Times New Roman"/>
                <w:b/>
                <w:bCs/>
                <w:color w:val="auto"/>
              </w:rPr>
              <w:t xml:space="preserve"> </w:t>
            </w:r>
            <w:r w:rsidRPr="00E939E8">
              <w:rPr>
                <w:rFonts w:eastAsia="Times New Roman"/>
                <w:b/>
                <w:bCs/>
                <w:color w:val="auto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color w:val="auto"/>
              </w:rPr>
            </w:pPr>
          </w:p>
        </w:tc>
      </w:tr>
      <w:tr w:rsidR="00E939E8" w:rsidRPr="00E939E8" w:rsidTr="00E939E8">
        <w:trPr>
          <w:trHeight w:val="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b/>
                <w:color w:val="auto"/>
              </w:rPr>
              <w:t>SUM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b/>
                <w:color w:val="auto"/>
              </w:rPr>
              <w:t>Aktivity CELKOM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939E8" w:rsidRPr="00E939E8" w:rsidRDefault="00E939E8" w:rsidP="00B55CE5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b/>
                <w:color w:val="auto"/>
              </w:rPr>
              <w:t>10</w:t>
            </w:r>
            <w:r w:rsidR="00B55CE5">
              <w:rPr>
                <w:rFonts w:eastAsia="Times New Roman"/>
                <w:b/>
                <w:color w:val="auto"/>
              </w:rPr>
              <w:t>.</w:t>
            </w:r>
            <w:r w:rsidRPr="00E939E8">
              <w:rPr>
                <w:rFonts w:eastAsia="Times New Roman"/>
                <w:b/>
                <w:color w:val="auto"/>
              </w:rPr>
              <w:t>000</w:t>
            </w:r>
            <w:r w:rsidR="008F4C74">
              <w:rPr>
                <w:rFonts w:eastAsia="Times New Roman"/>
                <w:b/>
                <w:color w:val="auto"/>
              </w:rPr>
              <w:t xml:space="preserve">,00 </w:t>
            </w:r>
            <w:r w:rsidRPr="00E939E8">
              <w:rPr>
                <w:rFonts w:eastAsia="Times New Roman"/>
                <w:b/>
                <w:color w:val="auto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939E8" w:rsidRPr="00E939E8" w:rsidRDefault="00E939E8" w:rsidP="00B55CE5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b/>
                <w:color w:val="auto"/>
              </w:rPr>
              <w:t>6</w:t>
            </w:r>
            <w:r w:rsidR="00B55CE5">
              <w:rPr>
                <w:rFonts w:eastAsia="Times New Roman"/>
                <w:b/>
                <w:color w:val="auto"/>
              </w:rPr>
              <w:t>.</w:t>
            </w:r>
            <w:r w:rsidRPr="00E939E8">
              <w:rPr>
                <w:rFonts w:eastAsia="Times New Roman"/>
                <w:b/>
                <w:color w:val="auto"/>
              </w:rPr>
              <w:t>236</w:t>
            </w:r>
            <w:r w:rsidR="008F4C74">
              <w:rPr>
                <w:rFonts w:eastAsia="Times New Roman"/>
                <w:b/>
                <w:color w:val="auto"/>
              </w:rPr>
              <w:t xml:space="preserve">,00 </w:t>
            </w:r>
            <w:r w:rsidRPr="00E939E8">
              <w:rPr>
                <w:rFonts w:eastAsia="Times New Roman"/>
                <w:b/>
                <w:color w:val="auto"/>
              </w:rPr>
              <w:t>€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939E8" w:rsidRPr="00E939E8" w:rsidRDefault="00E939E8" w:rsidP="00B55CE5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b/>
                <w:color w:val="auto"/>
              </w:rPr>
              <w:t>3</w:t>
            </w:r>
            <w:r w:rsidR="00B55CE5">
              <w:rPr>
                <w:rFonts w:eastAsia="Times New Roman"/>
                <w:b/>
                <w:color w:val="auto"/>
              </w:rPr>
              <w:t>.</w:t>
            </w:r>
            <w:r w:rsidRPr="00E939E8">
              <w:rPr>
                <w:rFonts w:eastAsia="Times New Roman"/>
                <w:b/>
                <w:color w:val="auto"/>
              </w:rPr>
              <w:t>764</w:t>
            </w:r>
            <w:r w:rsidR="008F4C74">
              <w:rPr>
                <w:rFonts w:eastAsia="Times New Roman"/>
                <w:b/>
                <w:color w:val="auto"/>
              </w:rPr>
              <w:t xml:space="preserve">,00 </w:t>
            </w:r>
            <w:r w:rsidRPr="00E939E8">
              <w:rPr>
                <w:rFonts w:eastAsia="Times New Roman"/>
                <w:b/>
                <w:color w:val="auto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939E8" w:rsidRPr="00E939E8" w:rsidRDefault="00E939E8" w:rsidP="00E939E8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E939E8">
              <w:rPr>
                <w:rFonts w:eastAsia="Times New Roman"/>
                <w:b/>
                <w:color w:val="auto"/>
              </w:rPr>
              <w:t>0</w:t>
            </w:r>
          </w:p>
        </w:tc>
      </w:tr>
    </w:tbl>
    <w:p w:rsidR="00762CE3" w:rsidRDefault="00794325">
      <w:pPr>
        <w:spacing w:after="0" w:line="259" w:lineRule="auto"/>
        <w:ind w:left="142" w:firstLine="0"/>
        <w:jc w:val="left"/>
      </w:pPr>
      <w:r>
        <w:t xml:space="preserve"> </w:t>
      </w:r>
    </w:p>
    <w:p w:rsidR="00762CE3" w:rsidRDefault="00794325">
      <w:pPr>
        <w:spacing w:after="0" w:line="259" w:lineRule="auto"/>
        <w:ind w:left="142" w:firstLine="0"/>
        <w:jc w:val="left"/>
      </w:pPr>
      <w:r>
        <w:t xml:space="preserve"> </w:t>
      </w:r>
    </w:p>
    <w:p w:rsidR="00762CE3" w:rsidRDefault="00794325">
      <w:pPr>
        <w:spacing w:after="0" w:line="259" w:lineRule="auto"/>
        <w:ind w:left="142" w:firstLine="0"/>
        <w:jc w:val="left"/>
      </w:pPr>
      <w:r>
        <w:t xml:space="preserve"> </w:t>
      </w:r>
    </w:p>
    <w:sectPr w:rsidR="00762CE3" w:rsidSect="00E939E8">
      <w:footerReference w:type="even" r:id="rId12"/>
      <w:footerReference w:type="default" r:id="rId13"/>
      <w:footerReference w:type="first" r:id="rId14"/>
      <w:pgSz w:w="11906" w:h="16838"/>
      <w:pgMar w:top="1457" w:right="1273" w:bottom="1436" w:left="127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2A7" w:rsidRDefault="00AF02A7">
      <w:pPr>
        <w:spacing w:after="0" w:line="240" w:lineRule="auto"/>
      </w:pPr>
      <w:r>
        <w:separator/>
      </w:r>
    </w:p>
  </w:endnote>
  <w:endnote w:type="continuationSeparator" w:id="0">
    <w:p w:rsidR="00AF02A7" w:rsidRDefault="00AF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2A7" w:rsidRDefault="00AF02A7">
    <w:pPr>
      <w:spacing w:after="0" w:line="259" w:lineRule="auto"/>
      <w:ind w:left="142" w:firstLine="0"/>
      <w:jc w:val="left"/>
    </w:pPr>
    <w:r>
      <w:rPr>
        <w:rFonts w:ascii="Garamond" w:eastAsia="Garamond" w:hAnsi="Garamond" w:cs="Garamond"/>
        <w:color w:val="A6A6A6"/>
      </w:rPr>
      <w:fldChar w:fldCharType="begin"/>
    </w:r>
    <w:r>
      <w:rPr>
        <w:rFonts w:ascii="Garamond" w:eastAsia="Garamond" w:hAnsi="Garamond" w:cs="Garamond"/>
        <w:color w:val="A6A6A6"/>
      </w:rPr>
      <w:instrText xml:space="preserve"> PAGE   \* MERGEFORMAT </w:instrText>
    </w:r>
    <w:r>
      <w:rPr>
        <w:rFonts w:ascii="Garamond" w:eastAsia="Garamond" w:hAnsi="Garamond" w:cs="Garamond"/>
        <w:color w:val="A6A6A6"/>
      </w:rPr>
      <w:fldChar w:fldCharType="separate"/>
    </w:r>
    <w:r>
      <w:rPr>
        <w:rFonts w:ascii="Garamond" w:eastAsia="Garamond" w:hAnsi="Garamond" w:cs="Garamond"/>
        <w:color w:val="A6A6A6"/>
      </w:rPr>
      <w:t>2</w:t>
    </w:r>
    <w:r>
      <w:rPr>
        <w:rFonts w:ascii="Garamond" w:eastAsia="Garamond" w:hAnsi="Garamond" w:cs="Garamond"/>
        <w:color w:val="A6A6A6"/>
      </w:rPr>
      <w:fldChar w:fldCharType="end"/>
    </w:r>
    <w:r>
      <w:t xml:space="preserve"> </w:t>
    </w:r>
    <w:r>
      <w:rPr>
        <w:sz w:val="26"/>
      </w:rPr>
      <w:t xml:space="preserve">                                                      </w:t>
    </w:r>
    <w:r>
      <w:rPr>
        <w:color w:val="A6A6A6"/>
      </w:rPr>
      <w:t xml:space="preserve">č. </w:t>
    </w:r>
    <w:proofErr w:type="spellStart"/>
    <w:r>
      <w:rPr>
        <w:color w:val="A6A6A6"/>
      </w:rPr>
      <w:t>KaMO</w:t>
    </w:r>
    <w:proofErr w:type="spellEnd"/>
    <w:r>
      <w:rPr>
        <w:color w:val="A6A6A6"/>
      </w:rPr>
      <w:t xml:space="preserve">-.................... </w:t>
    </w:r>
  </w:p>
  <w:p w:rsidR="00AF02A7" w:rsidRDefault="00AF02A7">
    <w:pPr>
      <w:spacing w:after="0" w:line="259" w:lineRule="auto"/>
      <w:ind w:left="142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2A7" w:rsidRDefault="00AF02A7" w:rsidP="00540E63">
    <w:pPr>
      <w:spacing w:after="0" w:line="259" w:lineRule="auto"/>
      <w:ind w:left="142" w:firstLine="0"/>
      <w:jc w:val="center"/>
    </w:pPr>
    <w:r>
      <w:rPr>
        <w:rFonts w:ascii="Garamond" w:eastAsia="Garamond" w:hAnsi="Garamond" w:cs="Garamond"/>
        <w:color w:val="A6A6A6"/>
      </w:rPr>
      <w:fldChar w:fldCharType="begin"/>
    </w:r>
    <w:r>
      <w:rPr>
        <w:rFonts w:ascii="Garamond" w:eastAsia="Garamond" w:hAnsi="Garamond" w:cs="Garamond"/>
        <w:color w:val="A6A6A6"/>
      </w:rPr>
      <w:instrText xml:space="preserve"> PAGE   \* MERGEFORMAT </w:instrText>
    </w:r>
    <w:r>
      <w:rPr>
        <w:rFonts w:ascii="Garamond" w:eastAsia="Garamond" w:hAnsi="Garamond" w:cs="Garamond"/>
        <w:color w:val="A6A6A6"/>
      </w:rPr>
      <w:fldChar w:fldCharType="separate"/>
    </w:r>
    <w:r w:rsidR="00B84264">
      <w:rPr>
        <w:rFonts w:ascii="Garamond" w:eastAsia="Garamond" w:hAnsi="Garamond" w:cs="Garamond"/>
        <w:noProof/>
        <w:color w:val="A6A6A6"/>
      </w:rPr>
      <w:t>12</w:t>
    </w:r>
    <w:r>
      <w:rPr>
        <w:rFonts w:ascii="Garamond" w:eastAsia="Garamond" w:hAnsi="Garamond" w:cs="Garamond"/>
        <w:color w:val="A6A6A6"/>
      </w:rPr>
      <w:fldChar w:fldCharType="end"/>
    </w:r>
  </w:p>
  <w:p w:rsidR="00AF02A7" w:rsidRDefault="00AF02A7" w:rsidP="00540E63">
    <w:pPr>
      <w:spacing w:after="0" w:line="259" w:lineRule="auto"/>
      <w:ind w:left="142" w:firstLine="0"/>
      <w:jc w:val="center"/>
    </w:pPr>
    <w:r>
      <w:rPr>
        <w:color w:val="A6A6A6"/>
      </w:rPr>
      <w:t>č. KaMO-EL-4/7-22-4/2021</w:t>
    </w:r>
  </w:p>
  <w:p w:rsidR="00AF02A7" w:rsidRDefault="00AF02A7" w:rsidP="00540E63">
    <w:pPr>
      <w:spacing w:after="0" w:line="259" w:lineRule="auto"/>
      <w:ind w:left="142" w:firstLine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2A7" w:rsidRDefault="00AF02A7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2A7" w:rsidRDefault="00AF02A7">
      <w:pPr>
        <w:spacing w:after="0" w:line="240" w:lineRule="auto"/>
      </w:pPr>
      <w:r>
        <w:separator/>
      </w:r>
    </w:p>
  </w:footnote>
  <w:footnote w:type="continuationSeparator" w:id="0">
    <w:p w:rsidR="00AF02A7" w:rsidRDefault="00AF0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646B5"/>
    <w:multiLevelType w:val="hybridMultilevel"/>
    <w:tmpl w:val="A858D9DE"/>
    <w:lvl w:ilvl="0" w:tplc="B476ADC2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1E9FD0">
      <w:start w:val="1"/>
      <w:numFmt w:val="bullet"/>
      <w:lvlText w:val="-"/>
      <w:lvlJc w:val="left"/>
      <w:pPr>
        <w:ind w:left="86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488F94">
      <w:start w:val="1"/>
      <w:numFmt w:val="bullet"/>
      <w:lvlText w:val="▪"/>
      <w:lvlJc w:val="left"/>
      <w:pPr>
        <w:ind w:left="150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D62708">
      <w:start w:val="1"/>
      <w:numFmt w:val="bullet"/>
      <w:lvlText w:val="•"/>
      <w:lvlJc w:val="left"/>
      <w:pPr>
        <w:ind w:left="222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005006">
      <w:start w:val="1"/>
      <w:numFmt w:val="bullet"/>
      <w:lvlText w:val="o"/>
      <w:lvlJc w:val="left"/>
      <w:pPr>
        <w:ind w:left="294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E2DE10">
      <w:start w:val="1"/>
      <w:numFmt w:val="bullet"/>
      <w:lvlText w:val="▪"/>
      <w:lvlJc w:val="left"/>
      <w:pPr>
        <w:ind w:left="366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9A9002">
      <w:start w:val="1"/>
      <w:numFmt w:val="bullet"/>
      <w:lvlText w:val="•"/>
      <w:lvlJc w:val="left"/>
      <w:pPr>
        <w:ind w:left="438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8C70D2">
      <w:start w:val="1"/>
      <w:numFmt w:val="bullet"/>
      <w:lvlText w:val="o"/>
      <w:lvlJc w:val="left"/>
      <w:pPr>
        <w:ind w:left="510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F005AA">
      <w:start w:val="1"/>
      <w:numFmt w:val="bullet"/>
      <w:lvlText w:val="▪"/>
      <w:lvlJc w:val="left"/>
      <w:pPr>
        <w:ind w:left="582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E429B5"/>
    <w:multiLevelType w:val="hybridMultilevel"/>
    <w:tmpl w:val="96E682B0"/>
    <w:lvl w:ilvl="0" w:tplc="41E8E14A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E67B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CED3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5693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6884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3A5A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5C8E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88ED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C258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C02662"/>
    <w:multiLevelType w:val="hybridMultilevel"/>
    <w:tmpl w:val="62AA94FC"/>
    <w:lvl w:ilvl="0" w:tplc="10D8738E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DAF0EE">
      <w:start w:val="1"/>
      <w:numFmt w:val="lowerLetter"/>
      <w:lvlText w:val="%2)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6AB39A">
      <w:start w:val="1"/>
      <w:numFmt w:val="lowerRoman"/>
      <w:lvlText w:val="%3"/>
      <w:lvlJc w:val="left"/>
      <w:pPr>
        <w:ind w:left="1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0C21BE">
      <w:start w:val="1"/>
      <w:numFmt w:val="decimal"/>
      <w:lvlText w:val="%4"/>
      <w:lvlJc w:val="left"/>
      <w:pPr>
        <w:ind w:left="2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6EAFF6">
      <w:start w:val="1"/>
      <w:numFmt w:val="lowerLetter"/>
      <w:lvlText w:val="%5"/>
      <w:lvlJc w:val="left"/>
      <w:pPr>
        <w:ind w:left="3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407C68">
      <w:start w:val="1"/>
      <w:numFmt w:val="lowerRoman"/>
      <w:lvlText w:val="%6"/>
      <w:lvlJc w:val="left"/>
      <w:pPr>
        <w:ind w:left="3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6C3C12">
      <w:start w:val="1"/>
      <w:numFmt w:val="decimal"/>
      <w:lvlText w:val="%7"/>
      <w:lvlJc w:val="left"/>
      <w:pPr>
        <w:ind w:left="4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8C29CA">
      <w:start w:val="1"/>
      <w:numFmt w:val="lowerLetter"/>
      <w:lvlText w:val="%8"/>
      <w:lvlJc w:val="left"/>
      <w:pPr>
        <w:ind w:left="5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382E38">
      <w:start w:val="1"/>
      <w:numFmt w:val="lowerRoman"/>
      <w:lvlText w:val="%9"/>
      <w:lvlJc w:val="left"/>
      <w:pPr>
        <w:ind w:left="5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F32CD7"/>
    <w:multiLevelType w:val="hybridMultilevel"/>
    <w:tmpl w:val="C3203DD8"/>
    <w:lvl w:ilvl="0" w:tplc="D65C306C">
      <w:start w:val="1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6CA7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FEA9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D0B8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4025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64A8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0020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8A0F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8C3C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C22E9D"/>
    <w:multiLevelType w:val="hybridMultilevel"/>
    <w:tmpl w:val="D67A8A80"/>
    <w:lvl w:ilvl="0" w:tplc="D7406148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942292">
      <w:start w:val="1"/>
      <w:numFmt w:val="lowerLetter"/>
      <w:lvlText w:val="%2)"/>
      <w:lvlJc w:val="left"/>
      <w:pPr>
        <w:ind w:left="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A860D6">
      <w:start w:val="1"/>
      <w:numFmt w:val="lowerRoman"/>
      <w:lvlText w:val="%3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9AD9F2">
      <w:start w:val="1"/>
      <w:numFmt w:val="decimal"/>
      <w:lvlText w:val="%4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5C6ABA">
      <w:start w:val="1"/>
      <w:numFmt w:val="lowerLetter"/>
      <w:lvlText w:val="%5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C62AD4">
      <w:start w:val="1"/>
      <w:numFmt w:val="lowerRoman"/>
      <w:lvlText w:val="%6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C21ED0">
      <w:start w:val="1"/>
      <w:numFmt w:val="decimal"/>
      <w:lvlText w:val="%7"/>
      <w:lvlJc w:val="left"/>
      <w:pPr>
        <w:ind w:left="4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A87372">
      <w:start w:val="1"/>
      <w:numFmt w:val="lowerLetter"/>
      <w:lvlText w:val="%8"/>
      <w:lvlJc w:val="left"/>
      <w:pPr>
        <w:ind w:left="5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A6147C">
      <w:start w:val="1"/>
      <w:numFmt w:val="lowerRoman"/>
      <w:lvlText w:val="%9"/>
      <w:lvlJc w:val="left"/>
      <w:pPr>
        <w:ind w:left="5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402A91"/>
    <w:multiLevelType w:val="hybridMultilevel"/>
    <w:tmpl w:val="65807158"/>
    <w:lvl w:ilvl="0" w:tplc="A22040B4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2EA4D6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7E5112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D8BDD6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6CAC38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4A6D80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3A32EC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18DE0C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82FB32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192BF7"/>
    <w:multiLevelType w:val="hybridMultilevel"/>
    <w:tmpl w:val="D7F426AE"/>
    <w:lvl w:ilvl="0" w:tplc="42C4C53A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74DE34">
      <w:start w:val="1"/>
      <w:numFmt w:val="bullet"/>
      <w:lvlText w:val="-"/>
      <w:lvlJc w:val="left"/>
      <w:pPr>
        <w:ind w:left="86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3E3C66">
      <w:start w:val="1"/>
      <w:numFmt w:val="bullet"/>
      <w:lvlText w:val="▪"/>
      <w:lvlJc w:val="left"/>
      <w:pPr>
        <w:ind w:left="150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049488">
      <w:start w:val="1"/>
      <w:numFmt w:val="bullet"/>
      <w:lvlText w:val="•"/>
      <w:lvlJc w:val="left"/>
      <w:pPr>
        <w:ind w:left="222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8C408C">
      <w:start w:val="1"/>
      <w:numFmt w:val="bullet"/>
      <w:lvlText w:val="o"/>
      <w:lvlJc w:val="left"/>
      <w:pPr>
        <w:ind w:left="294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AE83CC">
      <w:start w:val="1"/>
      <w:numFmt w:val="bullet"/>
      <w:lvlText w:val="▪"/>
      <w:lvlJc w:val="left"/>
      <w:pPr>
        <w:ind w:left="366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7AB4BC">
      <w:start w:val="1"/>
      <w:numFmt w:val="bullet"/>
      <w:lvlText w:val="•"/>
      <w:lvlJc w:val="left"/>
      <w:pPr>
        <w:ind w:left="438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80EC8C">
      <w:start w:val="1"/>
      <w:numFmt w:val="bullet"/>
      <w:lvlText w:val="o"/>
      <w:lvlJc w:val="left"/>
      <w:pPr>
        <w:ind w:left="510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8A2308">
      <w:start w:val="1"/>
      <w:numFmt w:val="bullet"/>
      <w:lvlText w:val="▪"/>
      <w:lvlJc w:val="left"/>
      <w:pPr>
        <w:ind w:left="582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E3"/>
    <w:rsid w:val="00097A5B"/>
    <w:rsid w:val="003B0D5A"/>
    <w:rsid w:val="005060C9"/>
    <w:rsid w:val="00540E63"/>
    <w:rsid w:val="00671983"/>
    <w:rsid w:val="00746C65"/>
    <w:rsid w:val="00762CE3"/>
    <w:rsid w:val="007644A7"/>
    <w:rsid w:val="00794325"/>
    <w:rsid w:val="008A697D"/>
    <w:rsid w:val="008F2D42"/>
    <w:rsid w:val="008F4C74"/>
    <w:rsid w:val="00933E98"/>
    <w:rsid w:val="00A26C0E"/>
    <w:rsid w:val="00AF02A7"/>
    <w:rsid w:val="00B33F4F"/>
    <w:rsid w:val="00B55CE5"/>
    <w:rsid w:val="00B569E2"/>
    <w:rsid w:val="00B84264"/>
    <w:rsid w:val="00C568EF"/>
    <w:rsid w:val="00C621BB"/>
    <w:rsid w:val="00CA6653"/>
    <w:rsid w:val="00D3753B"/>
    <w:rsid w:val="00D93C3A"/>
    <w:rsid w:val="00E703BB"/>
    <w:rsid w:val="00E71B23"/>
    <w:rsid w:val="00E812F4"/>
    <w:rsid w:val="00E939E8"/>
    <w:rsid w:val="00EA3B97"/>
    <w:rsid w:val="00E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5161D-0B90-47A1-BFF4-A539FA57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3" w:line="248" w:lineRule="auto"/>
      <w:ind w:left="152" w:hanging="10"/>
      <w:jc w:val="both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39"/>
    <w:rsid w:val="00C62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64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44A7"/>
    <w:rPr>
      <w:rFonts w:ascii="Calibri" w:eastAsia="Calibri" w:hAnsi="Calibri" w:cs="Calibri"/>
      <w:color w:val="000000"/>
    </w:rPr>
  </w:style>
  <w:style w:type="character" w:styleId="Hypertextovprepojenie">
    <w:name w:val="Hyperlink"/>
    <w:basedOn w:val="Predvolenpsmoodseku"/>
    <w:uiPriority w:val="99"/>
    <w:unhideWhenUsed/>
    <w:rsid w:val="005060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istova@sass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tacie@mod.gov.sk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B0FDF-B645-4335-A589-8CE1D3F75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3649</Words>
  <Characters>20801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24402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KRIZANOVA Viera</dc:creator>
  <cp:keywords/>
  <cp:lastModifiedBy>SLOVAKOVA Jana</cp:lastModifiedBy>
  <cp:revision>9</cp:revision>
  <dcterms:created xsi:type="dcterms:W3CDTF">2021-06-07T10:36:00Z</dcterms:created>
  <dcterms:modified xsi:type="dcterms:W3CDTF">2021-07-08T09:35:00Z</dcterms:modified>
</cp:coreProperties>
</file>