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8E" w:rsidRPr="001C56DA" w:rsidRDefault="000A508E" w:rsidP="004169D5">
      <w:pPr>
        <w:pStyle w:val="Bezriadkovania"/>
        <w:jc w:val="center"/>
        <w:rPr>
          <w:rFonts w:ascii="Times New Roman" w:hAnsi="Times New Roman" w:cs="Times New Roman"/>
          <w:b/>
          <w:sz w:val="28"/>
          <w:szCs w:val="28"/>
        </w:rPr>
      </w:pPr>
      <w:r w:rsidRPr="001C56DA">
        <w:rPr>
          <w:rFonts w:ascii="Times New Roman" w:hAnsi="Times New Roman" w:cs="Times New Roman"/>
          <w:b/>
          <w:sz w:val="28"/>
          <w:szCs w:val="28"/>
        </w:rPr>
        <w:t>Zmluva o dobrovoľníckej činnosti</w:t>
      </w:r>
    </w:p>
    <w:p w:rsidR="000A508E" w:rsidRPr="004169D5" w:rsidRDefault="000A508E" w:rsidP="004169D5">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uzatvorená podľa § 6 zákona č. 406/2011 Z.z. o dobrovoľníctve a o zmene a doplnení niektorých zákonov medzi zmluvnými stranami:</w:t>
      </w:r>
    </w:p>
    <w:p w:rsidR="000A508E" w:rsidRPr="004169D5" w:rsidRDefault="000A508E" w:rsidP="004169D5">
      <w:pPr>
        <w:pStyle w:val="Bezriadkovania"/>
        <w:rPr>
          <w:rFonts w:ascii="Times New Roman" w:hAnsi="Times New Roman" w:cs="Times New Roman"/>
          <w:sz w:val="24"/>
          <w:szCs w:val="24"/>
        </w:rPr>
      </w:pPr>
    </w:p>
    <w:p w:rsidR="004169D5" w:rsidRDefault="004169D5" w:rsidP="004169D5">
      <w:pPr>
        <w:pStyle w:val="Bezriadkovania"/>
        <w:rPr>
          <w:rFonts w:ascii="Times New Roman" w:hAnsi="Times New Roman" w:cs="Times New Roman"/>
          <w:sz w:val="24"/>
          <w:szCs w:val="24"/>
        </w:rPr>
      </w:pPr>
    </w:p>
    <w:p w:rsidR="000A508E" w:rsidRDefault="000A508E" w:rsidP="004169D5">
      <w:pPr>
        <w:pStyle w:val="Bezriadkovania"/>
        <w:rPr>
          <w:rFonts w:ascii="Times New Roman" w:hAnsi="Times New Roman" w:cs="Times New Roman"/>
          <w:sz w:val="24"/>
          <w:szCs w:val="24"/>
        </w:rPr>
      </w:pPr>
      <w:r w:rsidRPr="004169D5">
        <w:rPr>
          <w:rFonts w:ascii="Times New Roman" w:hAnsi="Times New Roman" w:cs="Times New Roman"/>
          <w:sz w:val="24"/>
          <w:szCs w:val="24"/>
        </w:rPr>
        <w:t xml:space="preserve">Meno a priezvisko: </w:t>
      </w:r>
    </w:p>
    <w:p w:rsidR="00C50878" w:rsidRDefault="00C50878" w:rsidP="004169D5">
      <w:pPr>
        <w:pStyle w:val="Bezriadkovania"/>
        <w:rPr>
          <w:rFonts w:ascii="Times New Roman" w:hAnsi="Times New Roman" w:cs="Times New Roman"/>
          <w:sz w:val="24"/>
          <w:szCs w:val="24"/>
        </w:rPr>
      </w:pPr>
    </w:p>
    <w:p w:rsidR="00341783" w:rsidRDefault="00341783" w:rsidP="00341783">
      <w:pPr>
        <w:pStyle w:val="Bezriadkovania"/>
        <w:rPr>
          <w:rFonts w:ascii="Times New Roman" w:hAnsi="Times New Roman" w:cs="Times New Roman"/>
          <w:sz w:val="24"/>
          <w:szCs w:val="24"/>
        </w:rPr>
      </w:pPr>
      <w:r w:rsidRPr="004169D5">
        <w:rPr>
          <w:rFonts w:ascii="Times New Roman" w:hAnsi="Times New Roman" w:cs="Times New Roman"/>
          <w:sz w:val="24"/>
          <w:szCs w:val="24"/>
        </w:rPr>
        <w:t xml:space="preserve">trvalý pobyt: </w:t>
      </w:r>
    </w:p>
    <w:p w:rsidR="004169D5" w:rsidRPr="004169D5" w:rsidRDefault="004169D5" w:rsidP="004169D5">
      <w:pPr>
        <w:pStyle w:val="Bezriadkovania"/>
        <w:rPr>
          <w:rFonts w:ascii="Times New Roman" w:hAnsi="Times New Roman" w:cs="Times New Roman"/>
          <w:sz w:val="24"/>
          <w:szCs w:val="24"/>
        </w:rPr>
      </w:pPr>
    </w:p>
    <w:p w:rsidR="0069505B" w:rsidRDefault="00341783" w:rsidP="004169D5">
      <w:pPr>
        <w:pStyle w:val="Bezriadkovania"/>
        <w:rPr>
          <w:rFonts w:ascii="Times New Roman" w:hAnsi="Times New Roman" w:cs="Times New Roman"/>
          <w:sz w:val="24"/>
          <w:szCs w:val="24"/>
        </w:rPr>
      </w:pPr>
      <w:r>
        <w:rPr>
          <w:rFonts w:ascii="Times New Roman" w:hAnsi="Times New Roman" w:cs="Times New Roman"/>
          <w:sz w:val="24"/>
          <w:szCs w:val="24"/>
        </w:rPr>
        <w:t>číslo</w:t>
      </w:r>
      <w:r w:rsidR="006673EA">
        <w:rPr>
          <w:rFonts w:ascii="Times New Roman" w:hAnsi="Times New Roman" w:cs="Times New Roman"/>
          <w:sz w:val="24"/>
          <w:szCs w:val="24"/>
        </w:rPr>
        <w:t xml:space="preserve"> OP:</w:t>
      </w:r>
      <w:r w:rsidR="00187F3B">
        <w:rPr>
          <w:rFonts w:ascii="Times New Roman" w:hAnsi="Times New Roman" w:cs="Times New Roman"/>
          <w:sz w:val="24"/>
          <w:szCs w:val="24"/>
        </w:rPr>
        <w:t xml:space="preserve">  </w:t>
      </w:r>
    </w:p>
    <w:p w:rsidR="0069505B" w:rsidRDefault="0069505B" w:rsidP="004169D5">
      <w:pPr>
        <w:pStyle w:val="Bezriadkovania"/>
        <w:rPr>
          <w:rFonts w:ascii="Times New Roman" w:hAnsi="Times New Roman" w:cs="Times New Roman"/>
          <w:sz w:val="24"/>
          <w:szCs w:val="24"/>
        </w:rPr>
      </w:pPr>
    </w:p>
    <w:p w:rsidR="000A508E" w:rsidRDefault="0069505B" w:rsidP="004169D5">
      <w:pPr>
        <w:pStyle w:val="Bezriadkovania"/>
        <w:rPr>
          <w:rFonts w:ascii="Times New Roman" w:hAnsi="Times New Roman" w:cs="Times New Roman"/>
          <w:sz w:val="24"/>
          <w:szCs w:val="24"/>
        </w:rPr>
      </w:pPr>
      <w:r>
        <w:rPr>
          <w:rFonts w:ascii="Times New Roman" w:hAnsi="Times New Roman" w:cs="Times New Roman"/>
          <w:sz w:val="24"/>
          <w:szCs w:val="24"/>
        </w:rPr>
        <w:t>rodné číslo</w:t>
      </w:r>
      <w:r w:rsidR="000A508E" w:rsidRPr="004169D5">
        <w:rPr>
          <w:rFonts w:ascii="Times New Roman" w:hAnsi="Times New Roman" w:cs="Times New Roman"/>
          <w:sz w:val="24"/>
          <w:szCs w:val="24"/>
        </w:rPr>
        <w:t>.:</w:t>
      </w:r>
    </w:p>
    <w:p w:rsidR="004169D5" w:rsidRPr="004169D5" w:rsidRDefault="004169D5" w:rsidP="004169D5">
      <w:pPr>
        <w:pStyle w:val="Bezriadkovania"/>
        <w:rPr>
          <w:rFonts w:ascii="Times New Roman" w:hAnsi="Times New Roman" w:cs="Times New Roman"/>
          <w:sz w:val="24"/>
          <w:szCs w:val="24"/>
        </w:rPr>
      </w:pPr>
    </w:p>
    <w:p w:rsidR="000A508E" w:rsidRPr="001C56DA" w:rsidRDefault="00C50878" w:rsidP="004169D5">
      <w:pPr>
        <w:pStyle w:val="Bezriadkovania"/>
        <w:rPr>
          <w:rFonts w:ascii="Times New Roman" w:hAnsi="Times New Roman" w:cs="Times New Roman"/>
          <w:i/>
          <w:sz w:val="24"/>
          <w:szCs w:val="24"/>
        </w:rPr>
      </w:pPr>
      <w:r w:rsidRPr="004169D5">
        <w:rPr>
          <w:rFonts w:ascii="Times New Roman" w:hAnsi="Times New Roman" w:cs="Times New Roman"/>
          <w:sz w:val="24"/>
          <w:szCs w:val="24"/>
        </w:rPr>
        <w:t xml:space="preserve"> </w:t>
      </w:r>
      <w:r w:rsidR="000A508E" w:rsidRPr="001C56DA">
        <w:rPr>
          <w:rFonts w:ascii="Times New Roman" w:hAnsi="Times New Roman" w:cs="Times New Roman"/>
          <w:i/>
          <w:sz w:val="24"/>
          <w:szCs w:val="24"/>
        </w:rPr>
        <w:t>(ďalej len „dobrovoľník“)</w:t>
      </w:r>
    </w:p>
    <w:p w:rsidR="004169D5" w:rsidRPr="004169D5" w:rsidRDefault="004169D5" w:rsidP="004169D5">
      <w:pPr>
        <w:pStyle w:val="Bezriadkovania"/>
        <w:rPr>
          <w:rFonts w:ascii="Times New Roman" w:hAnsi="Times New Roman" w:cs="Times New Roman"/>
          <w:sz w:val="24"/>
          <w:szCs w:val="24"/>
        </w:rPr>
      </w:pPr>
    </w:p>
    <w:p w:rsidR="000A508E" w:rsidRDefault="004169D5" w:rsidP="004169D5">
      <w:pPr>
        <w:pStyle w:val="Bezriadkovania"/>
        <w:rPr>
          <w:rFonts w:ascii="Times New Roman" w:hAnsi="Times New Roman" w:cs="Times New Roman"/>
          <w:sz w:val="24"/>
          <w:szCs w:val="24"/>
        </w:rPr>
      </w:pPr>
      <w:r>
        <w:rPr>
          <w:rFonts w:ascii="Times New Roman" w:hAnsi="Times New Roman" w:cs="Times New Roman"/>
          <w:sz w:val="24"/>
          <w:szCs w:val="24"/>
        </w:rPr>
        <w:t>a</w:t>
      </w:r>
    </w:p>
    <w:p w:rsidR="004169D5" w:rsidRPr="004169D5" w:rsidRDefault="004169D5" w:rsidP="004169D5">
      <w:pPr>
        <w:pStyle w:val="Bezriadkovania"/>
        <w:rPr>
          <w:rFonts w:ascii="Times New Roman" w:hAnsi="Times New Roman" w:cs="Times New Roman"/>
          <w:sz w:val="24"/>
          <w:szCs w:val="24"/>
        </w:rPr>
      </w:pPr>
    </w:p>
    <w:p w:rsidR="000A508E" w:rsidRPr="004169D5" w:rsidRDefault="000A508E" w:rsidP="001C56DA">
      <w:pPr>
        <w:pStyle w:val="Bezriadkovania"/>
        <w:spacing w:line="360" w:lineRule="auto"/>
        <w:rPr>
          <w:rFonts w:ascii="Times New Roman" w:hAnsi="Times New Roman" w:cs="Times New Roman"/>
          <w:sz w:val="24"/>
          <w:szCs w:val="24"/>
        </w:rPr>
      </w:pPr>
      <w:r w:rsidRPr="004169D5">
        <w:rPr>
          <w:rFonts w:ascii="Times New Roman" w:hAnsi="Times New Roman" w:cs="Times New Roman"/>
          <w:sz w:val="24"/>
          <w:szCs w:val="24"/>
        </w:rPr>
        <w:t xml:space="preserve">Názov organizácie: </w:t>
      </w:r>
      <w:r w:rsidR="00181E2E">
        <w:rPr>
          <w:rFonts w:ascii="Times New Roman" w:hAnsi="Times New Roman" w:cs="Times New Roman"/>
          <w:sz w:val="24"/>
          <w:szCs w:val="24"/>
        </w:rPr>
        <w:t xml:space="preserve"> </w:t>
      </w:r>
      <w:r w:rsidR="00BF0995" w:rsidRPr="004169D5">
        <w:rPr>
          <w:rFonts w:ascii="Times New Roman" w:hAnsi="Times New Roman" w:cs="Times New Roman"/>
          <w:sz w:val="24"/>
          <w:szCs w:val="24"/>
        </w:rPr>
        <w:t>Slovenská asociácia športu na školách o.z.</w:t>
      </w:r>
    </w:p>
    <w:p w:rsidR="000A508E" w:rsidRPr="004169D5" w:rsidRDefault="000A508E" w:rsidP="001C56DA">
      <w:pPr>
        <w:pStyle w:val="Bezriadkovania"/>
        <w:spacing w:line="360" w:lineRule="auto"/>
        <w:rPr>
          <w:rFonts w:ascii="Times New Roman" w:hAnsi="Times New Roman" w:cs="Times New Roman"/>
          <w:sz w:val="24"/>
          <w:szCs w:val="24"/>
        </w:rPr>
      </w:pPr>
      <w:r w:rsidRPr="004169D5">
        <w:rPr>
          <w:rFonts w:ascii="Times New Roman" w:hAnsi="Times New Roman" w:cs="Times New Roman"/>
          <w:sz w:val="24"/>
          <w:szCs w:val="24"/>
        </w:rPr>
        <w:t xml:space="preserve">so sídlom: </w:t>
      </w:r>
      <w:r w:rsidR="00181E2E">
        <w:rPr>
          <w:rFonts w:ascii="Times New Roman" w:hAnsi="Times New Roman" w:cs="Times New Roman"/>
          <w:sz w:val="24"/>
          <w:szCs w:val="24"/>
        </w:rPr>
        <w:t xml:space="preserve">               </w:t>
      </w:r>
      <w:r w:rsidR="00BF0995" w:rsidRPr="004169D5">
        <w:rPr>
          <w:rFonts w:ascii="Times New Roman" w:hAnsi="Times New Roman" w:cs="Times New Roman"/>
          <w:sz w:val="24"/>
          <w:szCs w:val="24"/>
        </w:rPr>
        <w:t>Trnavská 37, 831 04 Bratislava</w:t>
      </w:r>
    </w:p>
    <w:p w:rsidR="000A508E" w:rsidRPr="004169D5" w:rsidRDefault="000A508E" w:rsidP="001C56DA">
      <w:pPr>
        <w:pStyle w:val="Bezriadkovania"/>
        <w:spacing w:line="360" w:lineRule="auto"/>
        <w:rPr>
          <w:rFonts w:ascii="Times New Roman" w:hAnsi="Times New Roman" w:cs="Times New Roman"/>
          <w:sz w:val="24"/>
          <w:szCs w:val="24"/>
        </w:rPr>
      </w:pPr>
      <w:r w:rsidRPr="004169D5">
        <w:rPr>
          <w:rFonts w:ascii="Times New Roman" w:hAnsi="Times New Roman" w:cs="Times New Roman"/>
          <w:sz w:val="24"/>
          <w:szCs w:val="24"/>
        </w:rPr>
        <w:t>IČO:</w:t>
      </w:r>
      <w:r w:rsidR="00BF0995" w:rsidRPr="004169D5">
        <w:rPr>
          <w:rFonts w:ascii="Times New Roman" w:hAnsi="Times New Roman" w:cs="Times New Roman"/>
          <w:sz w:val="24"/>
          <w:szCs w:val="24"/>
        </w:rPr>
        <w:t xml:space="preserve"> </w:t>
      </w:r>
      <w:r w:rsidR="00181E2E">
        <w:rPr>
          <w:rFonts w:ascii="Times New Roman" w:hAnsi="Times New Roman" w:cs="Times New Roman"/>
          <w:sz w:val="24"/>
          <w:szCs w:val="24"/>
        </w:rPr>
        <w:t xml:space="preserve">                        </w:t>
      </w:r>
      <w:r w:rsidR="00BF0995" w:rsidRPr="004169D5">
        <w:rPr>
          <w:rFonts w:ascii="Times New Roman" w:hAnsi="Times New Roman" w:cs="Times New Roman"/>
          <w:sz w:val="24"/>
          <w:szCs w:val="24"/>
        </w:rPr>
        <w:t>17325391</w:t>
      </w:r>
    </w:p>
    <w:p w:rsidR="000A508E" w:rsidRPr="004169D5" w:rsidRDefault="000A508E" w:rsidP="001C56DA">
      <w:pPr>
        <w:pStyle w:val="Bezriadkovania"/>
        <w:spacing w:line="360" w:lineRule="auto"/>
        <w:rPr>
          <w:rFonts w:ascii="Times New Roman" w:hAnsi="Times New Roman" w:cs="Times New Roman"/>
          <w:sz w:val="24"/>
          <w:szCs w:val="24"/>
        </w:rPr>
      </w:pPr>
      <w:r w:rsidRPr="004169D5">
        <w:rPr>
          <w:rFonts w:ascii="Times New Roman" w:hAnsi="Times New Roman" w:cs="Times New Roman"/>
          <w:sz w:val="24"/>
          <w:szCs w:val="24"/>
        </w:rPr>
        <w:t>Zastúpený:</w:t>
      </w:r>
      <w:r w:rsidR="00BF0995" w:rsidRPr="004169D5">
        <w:rPr>
          <w:rFonts w:ascii="Times New Roman" w:hAnsi="Times New Roman" w:cs="Times New Roman"/>
          <w:sz w:val="24"/>
          <w:szCs w:val="24"/>
        </w:rPr>
        <w:t xml:space="preserve"> </w:t>
      </w:r>
      <w:r w:rsidR="00181E2E">
        <w:rPr>
          <w:rFonts w:ascii="Times New Roman" w:hAnsi="Times New Roman" w:cs="Times New Roman"/>
          <w:sz w:val="24"/>
          <w:szCs w:val="24"/>
        </w:rPr>
        <w:t xml:space="preserve">              </w:t>
      </w:r>
      <w:r w:rsidR="00BF0995" w:rsidRPr="004169D5">
        <w:rPr>
          <w:rFonts w:ascii="Times New Roman" w:hAnsi="Times New Roman" w:cs="Times New Roman"/>
          <w:sz w:val="24"/>
          <w:szCs w:val="24"/>
        </w:rPr>
        <w:t xml:space="preserve">Mgr. Andrea Ristová – generálny sekretár </w:t>
      </w:r>
      <w:r w:rsidRPr="004169D5">
        <w:rPr>
          <w:rFonts w:ascii="Times New Roman" w:hAnsi="Times New Roman" w:cs="Times New Roman"/>
          <w:sz w:val="24"/>
          <w:szCs w:val="24"/>
        </w:rPr>
        <w:tab/>
      </w:r>
    </w:p>
    <w:p w:rsidR="000A508E" w:rsidRPr="001C56DA" w:rsidRDefault="000A508E" w:rsidP="001C56DA">
      <w:pPr>
        <w:pStyle w:val="Bezriadkovania"/>
        <w:spacing w:line="360" w:lineRule="auto"/>
        <w:rPr>
          <w:rFonts w:ascii="Times New Roman" w:hAnsi="Times New Roman" w:cs="Times New Roman"/>
          <w:i/>
          <w:sz w:val="24"/>
          <w:szCs w:val="24"/>
        </w:rPr>
      </w:pPr>
      <w:r w:rsidRPr="001C56DA">
        <w:rPr>
          <w:rFonts w:ascii="Times New Roman" w:hAnsi="Times New Roman" w:cs="Times New Roman"/>
          <w:i/>
          <w:sz w:val="24"/>
          <w:szCs w:val="24"/>
        </w:rPr>
        <w:t>(ďalej len „prijímateľ dobrovoľníckej činnosti“)</w:t>
      </w:r>
    </w:p>
    <w:p w:rsidR="000A508E" w:rsidRPr="001C56DA" w:rsidRDefault="000A508E" w:rsidP="001C56DA">
      <w:pPr>
        <w:pStyle w:val="Bezriadkovania"/>
        <w:spacing w:line="360" w:lineRule="auto"/>
        <w:rPr>
          <w:rFonts w:ascii="Times New Roman" w:hAnsi="Times New Roman" w:cs="Times New Roman"/>
          <w:i/>
          <w:sz w:val="24"/>
          <w:szCs w:val="24"/>
        </w:rPr>
      </w:pPr>
      <w:r w:rsidRPr="001C56DA">
        <w:rPr>
          <w:rFonts w:ascii="Times New Roman" w:hAnsi="Times New Roman" w:cs="Times New Roman"/>
          <w:i/>
          <w:sz w:val="24"/>
          <w:szCs w:val="24"/>
        </w:rPr>
        <w:t>(ďalej len „zmluva“)</w:t>
      </w:r>
    </w:p>
    <w:p w:rsidR="00BF0995" w:rsidRDefault="00BF0995" w:rsidP="004169D5">
      <w:pPr>
        <w:pStyle w:val="Bezriadkovania"/>
        <w:rPr>
          <w:rFonts w:ascii="Times New Roman" w:hAnsi="Times New Roman" w:cs="Times New Roman"/>
          <w:sz w:val="24"/>
          <w:szCs w:val="24"/>
        </w:rPr>
      </w:pPr>
    </w:p>
    <w:p w:rsidR="000A508E" w:rsidRPr="004169D5" w:rsidRDefault="000A508E" w:rsidP="004169D5">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Článok I</w:t>
      </w:r>
    </w:p>
    <w:p w:rsidR="000A508E" w:rsidRPr="00BA48D8" w:rsidRDefault="000A508E" w:rsidP="004169D5">
      <w:pPr>
        <w:pStyle w:val="Bezriadkovania"/>
        <w:jc w:val="center"/>
        <w:rPr>
          <w:rFonts w:ascii="Times New Roman" w:hAnsi="Times New Roman" w:cs="Times New Roman"/>
          <w:i/>
          <w:sz w:val="24"/>
          <w:szCs w:val="24"/>
        </w:rPr>
      </w:pPr>
      <w:r w:rsidRPr="00BA48D8">
        <w:rPr>
          <w:rFonts w:ascii="Times New Roman" w:hAnsi="Times New Roman" w:cs="Times New Roman"/>
          <w:i/>
          <w:sz w:val="24"/>
          <w:szCs w:val="24"/>
        </w:rPr>
        <w:t>Predmet zmluvy</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Predmetom zmluvy je úprava vzájomných práv a povinností zmluvných strán, ktorých podstatou je záväzok dobrovoľníka v čase uvedenom v článku III ods. 2 vykonávať v prospech prijímateľa dobrovoľníckej činnosti bezodplatne dobrovoľnícku činnosť špecifikovanú v článku II a záväzok prijímateľa dobrovoľníckej činnosti vytvoriť dobrovoľníkovi vhodné podmienky k činnosti dobrovoľníka. </w:t>
      </w:r>
    </w:p>
    <w:p w:rsidR="004169D5" w:rsidRDefault="004169D5"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Článok II</w:t>
      </w:r>
    </w:p>
    <w:p w:rsidR="000A508E" w:rsidRPr="00BA48D8" w:rsidRDefault="000A508E" w:rsidP="0079159D">
      <w:pPr>
        <w:pStyle w:val="Bezriadkovania"/>
        <w:jc w:val="center"/>
        <w:rPr>
          <w:rFonts w:ascii="Times New Roman" w:hAnsi="Times New Roman" w:cs="Times New Roman"/>
          <w:i/>
          <w:sz w:val="24"/>
          <w:szCs w:val="24"/>
        </w:rPr>
      </w:pPr>
      <w:r w:rsidRPr="00BA48D8">
        <w:rPr>
          <w:rFonts w:ascii="Times New Roman" w:hAnsi="Times New Roman" w:cs="Times New Roman"/>
          <w:i/>
          <w:sz w:val="24"/>
          <w:szCs w:val="24"/>
        </w:rPr>
        <w:t>Dobrovoľnícka činnosť</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Na základe tejto zmluvy sa dobrovoľník zaväzuje pre prijímateľa dobrovoľníckej činnosti vykonávať bez nároku na odmenu dobrovoľnícku činnosť pri organizovaní športových podujatí (prípadne aj kultúrnych, charitatívnych, vzdelávacích a osvetových podujatí) organizovaných alebo spoluorganizovaných prijímateľom dobrovoľníckej činnosti podľa jeho pokynov.</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Dobrovoľník v rámci vykonávania dobrovoľníckej činnosti na podujatiach uvedených v odseku 1 vykonáva technické a organizačné zabezpečenie podujatia (rozhodovanie, organizovanie, zápisy, časomiera, zdravotná služba, služba PO a iné potrebné technické zabezpečenie podujatia) ako aj:</w:t>
      </w:r>
    </w:p>
    <w:p w:rsidR="000A508E" w:rsidRPr="004169D5" w:rsidRDefault="000A508E" w:rsidP="004C4C51">
      <w:pPr>
        <w:pStyle w:val="Bezriadkovania"/>
        <w:numPr>
          <w:ilvl w:val="0"/>
          <w:numId w:val="2"/>
        </w:numPr>
        <w:jc w:val="both"/>
        <w:rPr>
          <w:rFonts w:ascii="Times New Roman" w:hAnsi="Times New Roman" w:cs="Times New Roman"/>
          <w:sz w:val="24"/>
          <w:szCs w:val="24"/>
        </w:rPr>
      </w:pPr>
      <w:r w:rsidRPr="004169D5">
        <w:rPr>
          <w:rFonts w:ascii="Times New Roman" w:hAnsi="Times New Roman" w:cs="Times New Roman"/>
          <w:sz w:val="24"/>
          <w:szCs w:val="24"/>
        </w:rPr>
        <w:t>činnosti a výkony súvisiace s prípravou podujatia (oznámenie podujatia, príprava ihriska, šatní, hľadiska, vstupov, občerstvenia, príprava zápisu o stretnutí, ko</w:t>
      </w:r>
      <w:r w:rsidR="004C4C51">
        <w:rPr>
          <w:rFonts w:ascii="Times New Roman" w:hAnsi="Times New Roman" w:cs="Times New Roman"/>
          <w:sz w:val="24"/>
          <w:szCs w:val="24"/>
        </w:rPr>
        <w:t>ntrola registračných preukazov)</w:t>
      </w:r>
    </w:p>
    <w:p w:rsidR="000A508E" w:rsidRDefault="000A508E" w:rsidP="004C4C51">
      <w:pPr>
        <w:pStyle w:val="Bezriadkovania"/>
        <w:numPr>
          <w:ilvl w:val="0"/>
          <w:numId w:val="2"/>
        </w:numPr>
        <w:jc w:val="both"/>
        <w:rPr>
          <w:rFonts w:ascii="Times New Roman" w:hAnsi="Times New Roman" w:cs="Times New Roman"/>
          <w:sz w:val="24"/>
          <w:szCs w:val="24"/>
        </w:rPr>
      </w:pPr>
      <w:r w:rsidRPr="004169D5">
        <w:rPr>
          <w:rFonts w:ascii="Times New Roman" w:hAnsi="Times New Roman" w:cs="Times New Roman"/>
          <w:sz w:val="24"/>
          <w:szCs w:val="24"/>
        </w:rPr>
        <w:lastRenderedPageBreak/>
        <w:t>činnosti a výkony súvisiace s ukončením športového podujatia (upratovanie, odstránenie plagátov, reklám, kontrola a odovzdanie športového za</w:t>
      </w:r>
      <w:r w:rsidR="003D3C10" w:rsidRPr="004169D5">
        <w:rPr>
          <w:rFonts w:ascii="Times New Roman" w:hAnsi="Times New Roman" w:cs="Times New Roman"/>
          <w:sz w:val="24"/>
          <w:szCs w:val="24"/>
        </w:rPr>
        <w:t>riadenia správcovi a pod. ...).</w:t>
      </w:r>
    </w:p>
    <w:p w:rsidR="0052729A" w:rsidRPr="004169D5" w:rsidRDefault="0052729A"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Článok III</w:t>
      </w:r>
    </w:p>
    <w:p w:rsidR="000A508E" w:rsidRPr="004C4C51" w:rsidRDefault="000A508E" w:rsidP="0079159D">
      <w:pPr>
        <w:pStyle w:val="Bezriadkovania"/>
        <w:jc w:val="center"/>
        <w:rPr>
          <w:rFonts w:ascii="Times New Roman" w:hAnsi="Times New Roman" w:cs="Times New Roman"/>
          <w:i/>
          <w:sz w:val="24"/>
          <w:szCs w:val="24"/>
        </w:rPr>
      </w:pPr>
      <w:r w:rsidRPr="004C4C51">
        <w:rPr>
          <w:rFonts w:ascii="Times New Roman" w:hAnsi="Times New Roman" w:cs="Times New Roman"/>
          <w:i/>
          <w:sz w:val="24"/>
          <w:szCs w:val="24"/>
        </w:rPr>
        <w:t>Miesto a trvanie dobrovoľníckej činnosti</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Miestom výkonu dobrovoľníckej činnosti je podľa pokynov pr</w:t>
      </w:r>
      <w:r w:rsidR="003D3C10" w:rsidRPr="004169D5">
        <w:rPr>
          <w:rFonts w:ascii="Times New Roman" w:hAnsi="Times New Roman" w:cs="Times New Roman"/>
          <w:sz w:val="24"/>
          <w:szCs w:val="24"/>
        </w:rPr>
        <w:t>ijí</w:t>
      </w:r>
      <w:r w:rsidRPr="004169D5">
        <w:rPr>
          <w:rFonts w:ascii="Times New Roman" w:hAnsi="Times New Roman" w:cs="Times New Roman"/>
          <w:sz w:val="24"/>
          <w:szCs w:val="24"/>
        </w:rPr>
        <w:t>mateľa</w:t>
      </w:r>
      <w:r w:rsidR="004C4C51">
        <w:rPr>
          <w:rFonts w:ascii="Times New Roman" w:hAnsi="Times New Roman" w:cs="Times New Roman"/>
          <w:sz w:val="24"/>
          <w:szCs w:val="24"/>
        </w:rPr>
        <w:t>.</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Zmluvné strany sa dohodli na dobe vykonávania dobrovoľníckej činnosti od 1.1. 2019  do </w:t>
      </w:r>
      <w:r w:rsidR="003D3C10" w:rsidRPr="004169D5">
        <w:rPr>
          <w:rFonts w:ascii="Times New Roman" w:hAnsi="Times New Roman" w:cs="Times New Roman"/>
          <w:sz w:val="24"/>
          <w:szCs w:val="24"/>
        </w:rPr>
        <w:t>31.12.2019.</w:t>
      </w:r>
    </w:p>
    <w:p w:rsidR="000A508E"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Dobrovoľník vykonáva dobrovoľnícku činnosť v rozsahu </w:t>
      </w:r>
      <w:r w:rsidR="009A5CAB" w:rsidRPr="004169D5">
        <w:rPr>
          <w:rFonts w:ascii="Times New Roman" w:hAnsi="Times New Roman" w:cs="Times New Roman"/>
          <w:sz w:val="24"/>
          <w:szCs w:val="24"/>
        </w:rPr>
        <w:t>určenom prijímateľom počas celej doby trvania dobrovoľníckej činnosti dobrovoľníka</w:t>
      </w:r>
      <w:r w:rsidRPr="004169D5">
        <w:rPr>
          <w:rFonts w:ascii="Times New Roman" w:hAnsi="Times New Roman" w:cs="Times New Roman"/>
          <w:sz w:val="24"/>
          <w:szCs w:val="24"/>
        </w:rPr>
        <w:t xml:space="preserve">, ktorý je závislý od druhu vykonávanej dobrovoľníckej činnosti, charakteru a dĺžky trvania </w:t>
      </w:r>
      <w:r w:rsidR="009A5CAB" w:rsidRPr="004169D5">
        <w:rPr>
          <w:rFonts w:ascii="Times New Roman" w:hAnsi="Times New Roman" w:cs="Times New Roman"/>
          <w:sz w:val="24"/>
          <w:szCs w:val="24"/>
        </w:rPr>
        <w:t>jednotlivých športových podujatí</w:t>
      </w:r>
      <w:r w:rsidRPr="004169D5">
        <w:rPr>
          <w:rFonts w:ascii="Times New Roman" w:hAnsi="Times New Roman" w:cs="Times New Roman"/>
          <w:sz w:val="24"/>
          <w:szCs w:val="24"/>
        </w:rPr>
        <w:t xml:space="preserve"> alebo dlhodobej súťaže.</w:t>
      </w:r>
      <w:r w:rsidR="009A5CAB" w:rsidRPr="004169D5">
        <w:rPr>
          <w:rFonts w:ascii="Times New Roman" w:hAnsi="Times New Roman" w:cs="Times New Roman"/>
          <w:sz w:val="24"/>
          <w:szCs w:val="24"/>
        </w:rPr>
        <w:t xml:space="preserve"> </w:t>
      </w:r>
    </w:p>
    <w:p w:rsidR="004214EA" w:rsidRDefault="004214EA" w:rsidP="0079159D">
      <w:pPr>
        <w:pStyle w:val="Bezriadkovania"/>
        <w:jc w:val="center"/>
        <w:rPr>
          <w:rFonts w:ascii="Times New Roman" w:hAnsi="Times New Roman" w:cs="Times New Roman"/>
          <w:sz w:val="24"/>
          <w:szCs w:val="24"/>
        </w:rPr>
      </w:pPr>
    </w:p>
    <w:p w:rsidR="000A508E" w:rsidRPr="004169D5"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Článok IV</w:t>
      </w:r>
    </w:p>
    <w:p w:rsidR="000A508E" w:rsidRPr="004214EA" w:rsidRDefault="000A508E" w:rsidP="0079159D">
      <w:pPr>
        <w:pStyle w:val="Bezriadkovania"/>
        <w:jc w:val="center"/>
        <w:rPr>
          <w:rFonts w:ascii="Times New Roman" w:hAnsi="Times New Roman" w:cs="Times New Roman"/>
          <w:i/>
          <w:sz w:val="24"/>
          <w:szCs w:val="24"/>
        </w:rPr>
      </w:pPr>
      <w:r w:rsidRPr="004214EA">
        <w:rPr>
          <w:rFonts w:ascii="Times New Roman" w:hAnsi="Times New Roman" w:cs="Times New Roman"/>
          <w:i/>
          <w:sz w:val="24"/>
          <w:szCs w:val="24"/>
        </w:rPr>
        <w:t>Práva a povinnosti zmluvných strán</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Počas dobrovoľníckej činnosti  je dobrovoľník povinný:</w:t>
      </w:r>
    </w:p>
    <w:p w:rsidR="000A508E" w:rsidRPr="004169D5" w:rsidRDefault="000A508E" w:rsidP="00973664">
      <w:pPr>
        <w:pStyle w:val="Bezriadkovania"/>
        <w:ind w:firstLine="708"/>
        <w:jc w:val="both"/>
        <w:rPr>
          <w:rFonts w:ascii="Times New Roman" w:hAnsi="Times New Roman" w:cs="Times New Roman"/>
          <w:sz w:val="24"/>
          <w:szCs w:val="24"/>
        </w:rPr>
      </w:pPr>
      <w:r w:rsidRPr="004169D5">
        <w:rPr>
          <w:rFonts w:ascii="Times New Roman" w:hAnsi="Times New Roman" w:cs="Times New Roman"/>
          <w:sz w:val="24"/>
          <w:szCs w:val="24"/>
        </w:rPr>
        <w:t xml:space="preserve">vykonávať dobrovoľnícku činnosť osobne, podľa svojich schopností, zručností a vedomostí, </w:t>
      </w:r>
    </w:p>
    <w:p w:rsidR="000A508E" w:rsidRPr="004169D5" w:rsidRDefault="000A508E" w:rsidP="00973664">
      <w:pPr>
        <w:pStyle w:val="Bezriadkovania"/>
        <w:ind w:firstLine="708"/>
        <w:jc w:val="both"/>
        <w:rPr>
          <w:rFonts w:ascii="Times New Roman" w:hAnsi="Times New Roman" w:cs="Times New Roman"/>
          <w:sz w:val="24"/>
          <w:szCs w:val="24"/>
        </w:rPr>
      </w:pPr>
      <w:r w:rsidRPr="004169D5">
        <w:rPr>
          <w:rFonts w:ascii="Times New Roman" w:hAnsi="Times New Roman" w:cs="Times New Roman"/>
          <w:sz w:val="24"/>
          <w:szCs w:val="24"/>
        </w:rPr>
        <w:t xml:space="preserve">aktívne vykonávať úlohy v rámci dohodnutej dobrovoľníckej činnosti, podľa pokynov prijímateľa dobrovoľníckej činnosti alebo ním určenej osoby, </w:t>
      </w:r>
    </w:p>
    <w:p w:rsidR="000A508E" w:rsidRPr="004169D5" w:rsidRDefault="000A508E" w:rsidP="00973664">
      <w:pPr>
        <w:pStyle w:val="Bezriadkovania"/>
        <w:ind w:firstLine="708"/>
        <w:jc w:val="both"/>
        <w:rPr>
          <w:rFonts w:ascii="Times New Roman" w:hAnsi="Times New Roman" w:cs="Times New Roman"/>
          <w:sz w:val="24"/>
          <w:szCs w:val="24"/>
        </w:rPr>
      </w:pPr>
      <w:r w:rsidRPr="004169D5">
        <w:rPr>
          <w:rFonts w:ascii="Times New Roman" w:hAnsi="Times New Roman" w:cs="Times New Roman"/>
          <w:sz w:val="24"/>
          <w:szCs w:val="24"/>
        </w:rPr>
        <w:t>rešpektovať všetky usmernenia zo strany prijímateľa dobrovoľníckej činnosti týkajúce sa náplne a spôsobu vykonávania dobrovoľníckej činnosti,</w:t>
      </w:r>
    </w:p>
    <w:p w:rsidR="000A508E" w:rsidRPr="004169D5" w:rsidRDefault="000A508E" w:rsidP="00973664">
      <w:pPr>
        <w:pStyle w:val="Bezriadkovania"/>
        <w:ind w:firstLine="708"/>
        <w:jc w:val="both"/>
        <w:rPr>
          <w:rFonts w:ascii="Times New Roman" w:hAnsi="Times New Roman" w:cs="Times New Roman"/>
          <w:sz w:val="24"/>
          <w:szCs w:val="24"/>
        </w:rPr>
      </w:pPr>
      <w:r w:rsidRPr="004169D5">
        <w:rPr>
          <w:rFonts w:ascii="Times New Roman" w:hAnsi="Times New Roman" w:cs="Times New Roman"/>
          <w:sz w:val="24"/>
          <w:szCs w:val="24"/>
        </w:rPr>
        <w:t>nezverejňovať finančné náležitosti týkajúce sa náhrad za výkon dobrovoľníckej činnosti a ani iné ekonomické údaje a vzťahy, o ktorých sa dobrovoľník dozvedel pri výkone dobrovoľníckej činnosti,</w:t>
      </w:r>
    </w:p>
    <w:p w:rsidR="000A508E" w:rsidRPr="004169D5" w:rsidRDefault="000A508E" w:rsidP="00973664">
      <w:pPr>
        <w:pStyle w:val="Bezriadkovania"/>
        <w:ind w:firstLine="708"/>
        <w:jc w:val="both"/>
        <w:rPr>
          <w:rFonts w:ascii="Times New Roman" w:hAnsi="Times New Roman" w:cs="Times New Roman"/>
          <w:sz w:val="24"/>
          <w:szCs w:val="24"/>
        </w:rPr>
      </w:pPr>
      <w:r w:rsidRPr="004169D5">
        <w:rPr>
          <w:rFonts w:ascii="Times New Roman" w:hAnsi="Times New Roman" w:cs="Times New Roman"/>
          <w:sz w:val="24"/>
          <w:szCs w:val="24"/>
        </w:rPr>
        <w:t>zachovávať mlčanlivosť o skutočnostiach súvisiacich s výkonom dobrovoľníckej činnosti a o skutočnostiach, o ktorých sa dozvedel pri výkone dobrovoľníckej činnosti.</w:t>
      </w:r>
    </w:p>
    <w:p w:rsidR="00973664" w:rsidRDefault="00973664"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Prijímateľ dobrovoľníckej činnosti je povinný vytvoriť dobrovoľníkovi podmienky na riadny výkon dobrovoľníckej činnosti. Prijímateľ dobrovoľníckej činnosti poskytne dobrovoľníkovi na výkon dobrovoľníckej činnosti </w:t>
      </w:r>
      <w:r w:rsidR="009A5CAB" w:rsidRPr="004169D5">
        <w:rPr>
          <w:rFonts w:ascii="Times New Roman" w:hAnsi="Times New Roman" w:cs="Times New Roman"/>
          <w:sz w:val="24"/>
          <w:szCs w:val="24"/>
        </w:rPr>
        <w:t>potrebné pomôcky pre jeho činnosť</w:t>
      </w:r>
      <w:r w:rsidR="00973664">
        <w:rPr>
          <w:rFonts w:ascii="Times New Roman" w:hAnsi="Times New Roman" w:cs="Times New Roman"/>
          <w:sz w:val="24"/>
          <w:szCs w:val="24"/>
        </w:rPr>
        <w:t xml:space="preserve">. </w:t>
      </w:r>
      <w:r w:rsidRPr="004169D5">
        <w:rPr>
          <w:rFonts w:ascii="Times New Roman" w:hAnsi="Times New Roman" w:cs="Times New Roman"/>
          <w:sz w:val="24"/>
          <w:szCs w:val="24"/>
        </w:rPr>
        <w:t>Pokiaľ to charakter pomôcok a predmetov poskytnutých podľa odseku 2 umožňuje, je dobrovoľník povinný vrátiť poskytnuté pomôcky a predmety v deň skončenia výkonu dobrovoľníckej činnosti v stave zodpovedajúcom bežnému opotrebeniu, ak nebude vykonávať do</w:t>
      </w:r>
      <w:r w:rsidR="009A5CAB" w:rsidRPr="004169D5">
        <w:rPr>
          <w:rFonts w:ascii="Times New Roman" w:hAnsi="Times New Roman" w:cs="Times New Roman"/>
          <w:sz w:val="24"/>
          <w:szCs w:val="24"/>
        </w:rPr>
        <w:t>b</w:t>
      </w:r>
      <w:r w:rsidRPr="004169D5">
        <w:rPr>
          <w:rFonts w:ascii="Times New Roman" w:hAnsi="Times New Roman" w:cs="Times New Roman"/>
          <w:sz w:val="24"/>
          <w:szCs w:val="24"/>
        </w:rPr>
        <w:t>rovoľnícku činnosť pre prijímateľa dobrovoľníckej</w:t>
      </w:r>
      <w:r w:rsidR="009A5CAB" w:rsidRPr="004169D5">
        <w:rPr>
          <w:rFonts w:ascii="Times New Roman" w:hAnsi="Times New Roman" w:cs="Times New Roman"/>
          <w:sz w:val="24"/>
          <w:szCs w:val="24"/>
        </w:rPr>
        <w:t xml:space="preserve"> činnosti pravidelne/opakovane.</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Prijímateľ dobrovoľníckej činnosti sa zaväzuje dobrovoľníkovi preplatiť náklady na obstaranie pomôcok a predmetov potrebných na výkon dobrovoľníckej činnosti, ak mu ich prijímateľ dobrovoľníckej činnosti neposkytol sám alebo ich primeranú časť.</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Prijímateľ dobrovoľníckej činnosti sa zaväzuje poskytnúť dobrovoľníkovi stravu v dňoch, kedy počet hodín dobrovoľníckej činnosti presiahne </w:t>
      </w:r>
      <w:r w:rsidR="003D3C10" w:rsidRPr="004169D5">
        <w:rPr>
          <w:rFonts w:ascii="Times New Roman" w:hAnsi="Times New Roman" w:cs="Times New Roman"/>
          <w:sz w:val="24"/>
          <w:szCs w:val="24"/>
        </w:rPr>
        <w:t>4</w:t>
      </w:r>
      <w:r w:rsidRPr="004169D5">
        <w:rPr>
          <w:rFonts w:ascii="Times New Roman" w:hAnsi="Times New Roman" w:cs="Times New Roman"/>
          <w:sz w:val="24"/>
          <w:szCs w:val="24"/>
        </w:rPr>
        <w:t xml:space="preserve"> </w:t>
      </w:r>
      <w:r w:rsidR="003D3C10" w:rsidRPr="004169D5">
        <w:rPr>
          <w:rFonts w:ascii="Times New Roman" w:hAnsi="Times New Roman" w:cs="Times New Roman"/>
          <w:sz w:val="24"/>
          <w:szCs w:val="24"/>
        </w:rPr>
        <w:t>hodiny a ubytovanie pri viacdennej akcii</w:t>
      </w:r>
      <w:r w:rsidRPr="004169D5">
        <w:rPr>
          <w:rFonts w:ascii="Times New Roman" w:hAnsi="Times New Roman" w:cs="Times New Roman"/>
          <w:sz w:val="24"/>
          <w:szCs w:val="24"/>
        </w:rPr>
        <w:t>.</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Prijímateľ dobrovoľníckej činnosti sa zaväzuje uhradiť dobrovoľníkovi cestovné </w:t>
      </w:r>
      <w:r w:rsidR="003D3C10" w:rsidRPr="004169D5">
        <w:rPr>
          <w:rFonts w:ascii="Times New Roman" w:hAnsi="Times New Roman" w:cs="Times New Roman"/>
          <w:sz w:val="24"/>
          <w:szCs w:val="24"/>
        </w:rPr>
        <w:t xml:space="preserve">náklady </w:t>
      </w:r>
      <w:r w:rsidRPr="004169D5">
        <w:rPr>
          <w:rFonts w:ascii="Times New Roman" w:hAnsi="Times New Roman" w:cs="Times New Roman"/>
          <w:sz w:val="24"/>
          <w:szCs w:val="24"/>
        </w:rPr>
        <w:t xml:space="preserve">spojené s dopravou z miesta jeho bydliska do miesta výkonu dobrovoľníckej činnosti podľa tejto zmluvy a späť. </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Prijímateľ dobrovoľníckej činnosti sa zaväzuje poskytnúť dobrovoľníkovi náhradu </w:t>
      </w:r>
      <w:r w:rsidR="003D3C10" w:rsidRPr="004169D5">
        <w:rPr>
          <w:rFonts w:ascii="Times New Roman" w:hAnsi="Times New Roman" w:cs="Times New Roman"/>
          <w:sz w:val="24"/>
          <w:szCs w:val="24"/>
        </w:rPr>
        <w:t>za stratu času v</w:t>
      </w:r>
      <w:r w:rsidR="00563555">
        <w:rPr>
          <w:rFonts w:ascii="Times New Roman" w:hAnsi="Times New Roman" w:cs="Times New Roman"/>
          <w:sz w:val="24"/>
          <w:szCs w:val="24"/>
        </w:rPr>
        <w:t xml:space="preserve"> maximálnej </w:t>
      </w:r>
      <w:r w:rsidR="003D3C10" w:rsidRPr="004169D5">
        <w:rPr>
          <w:rFonts w:ascii="Times New Roman" w:hAnsi="Times New Roman" w:cs="Times New Roman"/>
          <w:sz w:val="24"/>
          <w:szCs w:val="24"/>
        </w:rPr>
        <w:t> sume minimálnej hodinovej mzdy t.j. 2,989 €</w:t>
      </w:r>
      <w:r w:rsidR="00563555">
        <w:rPr>
          <w:rFonts w:ascii="Times New Roman" w:hAnsi="Times New Roman" w:cs="Times New Roman"/>
          <w:sz w:val="24"/>
          <w:szCs w:val="24"/>
        </w:rPr>
        <w:t xml:space="preserve"> podľa </w:t>
      </w:r>
      <w:r w:rsidR="00563555" w:rsidRPr="004169D5">
        <w:rPr>
          <w:rFonts w:ascii="Times New Roman" w:hAnsi="Times New Roman" w:cs="Times New Roman"/>
          <w:sz w:val="24"/>
          <w:szCs w:val="24"/>
        </w:rPr>
        <w:t>zákona č. 406/2011 Z.z. o dobrovoľníctve</w:t>
      </w:r>
      <w:r w:rsidR="00BD1A83">
        <w:rPr>
          <w:rFonts w:ascii="Times New Roman" w:hAnsi="Times New Roman" w:cs="Times New Roman"/>
          <w:sz w:val="24"/>
          <w:szCs w:val="24"/>
        </w:rPr>
        <w:t xml:space="preserve">, táto náhrada nie je mzda ale </w:t>
      </w:r>
      <w:r w:rsidR="00BD1A83" w:rsidRPr="00BD1A83">
        <w:rPr>
          <w:rFonts w:ascii="Times New Roman" w:hAnsi="Times New Roman" w:cs="Times New Roman"/>
          <w:sz w:val="24"/>
          <w:szCs w:val="24"/>
          <w:shd w:val="clear" w:color="auto" w:fill="FFFFFF"/>
        </w:rPr>
        <w:t>je ostatným príjmom podľa</w:t>
      </w:r>
      <w:r w:rsidR="001E4282">
        <w:rPr>
          <w:rFonts w:ascii="Times New Roman" w:hAnsi="Times New Roman" w:cs="Times New Roman"/>
          <w:sz w:val="24"/>
          <w:szCs w:val="24"/>
          <w:shd w:val="clear" w:color="auto" w:fill="FFFFFF"/>
        </w:rPr>
        <w:t xml:space="preserve"> zákona 595/2003 Z.z.</w:t>
      </w:r>
      <w:r w:rsidR="00BD1A83" w:rsidRPr="00BD1A83">
        <w:rPr>
          <w:rFonts w:ascii="Times New Roman" w:hAnsi="Times New Roman" w:cs="Times New Roman"/>
          <w:sz w:val="24"/>
          <w:szCs w:val="24"/>
          <w:shd w:val="clear" w:color="auto" w:fill="FFFFFF"/>
        </w:rPr>
        <w:t xml:space="preserve"> § 8 ods. 1 písm. r) o dani z príjmov</w:t>
      </w:r>
      <w:r w:rsidR="00BD1A83" w:rsidRPr="00BD1A83">
        <w:rPr>
          <w:rFonts w:ascii="Times New Roman" w:hAnsi="Times New Roman" w:cs="Times New Roman"/>
          <w:sz w:val="24"/>
          <w:szCs w:val="24"/>
        </w:rPr>
        <w:t xml:space="preserve"> </w:t>
      </w:r>
      <w:r w:rsidR="00BD1A83">
        <w:rPr>
          <w:rFonts w:ascii="Times New Roman" w:hAnsi="Times New Roman" w:cs="Times New Roman"/>
          <w:sz w:val="24"/>
          <w:szCs w:val="24"/>
        </w:rPr>
        <w:t xml:space="preserve">a </w:t>
      </w:r>
      <w:r w:rsidR="00006231" w:rsidRPr="004169D5">
        <w:rPr>
          <w:rFonts w:ascii="Times New Roman" w:hAnsi="Times New Roman" w:cs="Times New Roman"/>
          <w:sz w:val="24"/>
          <w:szCs w:val="24"/>
        </w:rPr>
        <w:t>je oslobodená od dane z príjmov v úhrnnej výške  500 eur za celé zdaňovacie obdobie. Príjem dobrovoľníka bude evidovaný na základe zápisov v</w:t>
      </w:r>
      <w:r w:rsidR="00BF0995" w:rsidRPr="004169D5">
        <w:rPr>
          <w:rFonts w:ascii="Times New Roman" w:hAnsi="Times New Roman" w:cs="Times New Roman"/>
          <w:sz w:val="24"/>
          <w:szCs w:val="24"/>
        </w:rPr>
        <w:t> </w:t>
      </w:r>
      <w:r w:rsidR="00006231" w:rsidRPr="004169D5">
        <w:rPr>
          <w:rFonts w:ascii="Times New Roman" w:hAnsi="Times New Roman" w:cs="Times New Roman"/>
          <w:sz w:val="24"/>
          <w:szCs w:val="24"/>
        </w:rPr>
        <w:t>ISŠ</w:t>
      </w:r>
      <w:r w:rsidR="00BF0995" w:rsidRPr="004169D5">
        <w:rPr>
          <w:rFonts w:ascii="Times New Roman" w:hAnsi="Times New Roman" w:cs="Times New Roman"/>
          <w:sz w:val="24"/>
          <w:szCs w:val="24"/>
        </w:rPr>
        <w:t xml:space="preserve"> (počas nefunkčnosti ISŠ bude evidovaný na webovom sídle </w:t>
      </w:r>
      <w:r w:rsidR="00BF0995" w:rsidRPr="004169D5">
        <w:rPr>
          <w:rFonts w:ascii="Times New Roman" w:hAnsi="Times New Roman" w:cs="Times New Roman"/>
          <w:sz w:val="24"/>
          <w:szCs w:val="24"/>
        </w:rPr>
        <w:lastRenderedPageBreak/>
        <w:t xml:space="preserve">prijímateľa) </w:t>
      </w:r>
      <w:r w:rsidR="00006231" w:rsidRPr="004169D5">
        <w:rPr>
          <w:rFonts w:ascii="Times New Roman" w:hAnsi="Times New Roman" w:cs="Times New Roman"/>
          <w:sz w:val="24"/>
          <w:szCs w:val="24"/>
        </w:rPr>
        <w:t>. Ak by bol úhrn vyplatených náhrad od všetkých prijímateľov dobrovoľníckej činnosti za zdaňovacie obdobie vyšší ako 500 eur, zdaní sa v podanom daňovom priznaní dobrovoľníka – fyzickej osoby len suma prevyšujúca 500 eur.</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Prijímateľ dobrovoľníckej činnosti je povinný vydať písomné potvrdenie o trvaní, rozsahu a obsahu dobrovoľníckej činnosti dobrovoľníka a písomné hodnotenie dobrovoľníckej činnosti, ak o to dobrovoľník požiada. Podkladom pre vydanie potvrdenia o dobrovoľníckej činnosti je výkaz o dobrovoľníckej činnosti.</w:t>
      </w:r>
    </w:p>
    <w:p w:rsidR="000A508E"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Zmluvné strany sa dohodli, že prijímateľ dobrovoľníckej činnosti bude viesť v elektronickej forme výkaz dobrovoľníckej činnosti dobrovoľníka, v ktorom bude uvedený dátum, časový rozsah a obsah vykonávanej dobrovoľníckej činnosti. </w:t>
      </w:r>
    </w:p>
    <w:p w:rsidR="004169D5" w:rsidRPr="004169D5" w:rsidRDefault="004169D5" w:rsidP="0079159D">
      <w:pPr>
        <w:pStyle w:val="Bezriadkovania"/>
        <w:jc w:val="both"/>
        <w:rPr>
          <w:rFonts w:ascii="Times New Roman" w:hAnsi="Times New Roman" w:cs="Times New Roman"/>
          <w:sz w:val="24"/>
          <w:szCs w:val="24"/>
        </w:rPr>
      </w:pPr>
    </w:p>
    <w:p w:rsidR="005E16A7" w:rsidRDefault="00F72FA0" w:rsidP="005E16A7">
      <w:pPr>
        <w:spacing w:line="276" w:lineRule="auto"/>
        <w:jc w:val="both"/>
        <w:rPr>
          <w:color w:val="000000"/>
        </w:rPr>
      </w:pPr>
      <w:r>
        <w:rPr>
          <w:b/>
          <w:color w:val="000000"/>
        </w:rPr>
        <w:t>Zmluvné strany sa dohodli d</w:t>
      </w:r>
      <w:r w:rsidR="005E16A7">
        <w:rPr>
          <w:b/>
          <w:color w:val="000000"/>
        </w:rPr>
        <w:t>održiava</w:t>
      </w:r>
      <w:r>
        <w:rPr>
          <w:b/>
          <w:color w:val="000000"/>
        </w:rPr>
        <w:t>ť</w:t>
      </w:r>
      <w:r w:rsidR="005E16A7">
        <w:rPr>
          <w:b/>
          <w:color w:val="000000"/>
        </w:rPr>
        <w:t xml:space="preserve"> GDPR</w:t>
      </w:r>
      <w:r w:rsidR="005E16A7">
        <w:rPr>
          <w:b/>
          <w:color w:val="000000"/>
        </w:rPr>
        <w:t xml:space="preserve"> - </w:t>
      </w:r>
      <w:r w:rsidR="005E16A7">
        <w:rPr>
          <w:color w:val="000000"/>
        </w:rPr>
        <w:t>Ochran</w:t>
      </w:r>
      <w:r>
        <w:rPr>
          <w:color w:val="000000"/>
        </w:rPr>
        <w:t>u</w:t>
      </w:r>
      <w:r w:rsidR="005E16A7">
        <w:rPr>
          <w:color w:val="000000"/>
        </w:rPr>
        <w:t xml:space="preserve"> osobných údajov.</w:t>
      </w:r>
    </w:p>
    <w:p w:rsidR="003671B7" w:rsidRDefault="005E16A7" w:rsidP="005E16A7">
      <w:pPr>
        <w:spacing w:line="276" w:lineRule="auto"/>
        <w:jc w:val="both"/>
        <w:rPr>
          <w:rStyle w:val="Hypertextovprepojenie"/>
        </w:rPr>
      </w:pPr>
      <w:r>
        <w:rPr>
          <w:color w:val="000000"/>
        </w:rPr>
        <w:t>V zmysle nariadenie Európskeho parlamentu a Rady EÚ 2016/679 o ochrane fyzických osôb pri spracúvaní osobných údajov a o voľnom pohybe takýchto údajov, ktorým sa zrušuje smernica 95/46/ES, (ďalej len GDPR) a zákona č. 18/2018 Z.z. o ochrane osobných údajov a o zmene a doplnení niektorých zákonov (ďalej len zákon) o spracovávaní osobných údajov (meno, rok narodenia) uvedených za účelom zabezpečenia a dodržiavania pravidiel na Školských športových súťažiach a iných podujatiach podľa Zákona č. 440/2015 o športe. (viď. „</w:t>
      </w:r>
      <w:r w:rsidRPr="0033548A">
        <w:rPr>
          <w:b/>
          <w:color w:val="000000"/>
        </w:rPr>
        <w:t>Politika informovanosti dotknutej osoby“</w:t>
      </w:r>
      <w:r>
        <w:rPr>
          <w:color w:val="000000"/>
        </w:rPr>
        <w:t xml:space="preserve">) na </w:t>
      </w:r>
      <w:hyperlink r:id="rId7" w:history="1">
        <w:r>
          <w:rPr>
            <w:rStyle w:val="Hypertextovprepojenie"/>
          </w:rPr>
          <w:t>www.sass.sk</w:t>
        </w:r>
      </w:hyperlink>
      <w:r w:rsidR="00F72FA0">
        <w:rPr>
          <w:rStyle w:val="Hypertextovprepojenie"/>
        </w:rPr>
        <w:t>.</w:t>
      </w:r>
    </w:p>
    <w:p w:rsidR="00F72FA0" w:rsidRDefault="00F72FA0" w:rsidP="005E16A7">
      <w:pPr>
        <w:spacing w:line="276" w:lineRule="auto"/>
        <w:jc w:val="both"/>
        <w:rPr>
          <w:rStyle w:val="Hypertextovprepojenie"/>
        </w:rPr>
      </w:pPr>
      <w:r>
        <w:rPr>
          <w:rStyle w:val="Hypertextovprepojenie"/>
        </w:rPr>
        <w:t>Dobrovoľník svojim podpisom dáva súhlas k spracovaniu osobných údajov.</w:t>
      </w:r>
    </w:p>
    <w:p w:rsidR="003671B7" w:rsidRDefault="003671B7" w:rsidP="005E16A7">
      <w:pPr>
        <w:spacing w:line="276" w:lineRule="auto"/>
        <w:jc w:val="both"/>
        <w:rPr>
          <w:rStyle w:val="Hypertextovprepojenie"/>
        </w:rPr>
      </w:pPr>
    </w:p>
    <w:p w:rsidR="003671B7" w:rsidRPr="008A2D5C" w:rsidRDefault="00437A3D" w:rsidP="003671B7">
      <w:pPr>
        <w:pStyle w:val="Obyajntext"/>
        <w:tabs>
          <w:tab w:val="left" w:pos="540"/>
        </w:tabs>
        <w:spacing w:line="276" w:lineRule="auto"/>
        <w:jc w:val="both"/>
        <w:rPr>
          <w:rFonts w:ascii="Times New Roman" w:hAnsi="Times New Roman"/>
          <w:sz w:val="24"/>
          <w:szCs w:val="24"/>
        </w:rPr>
      </w:pPr>
      <w:r>
        <w:rPr>
          <w:rFonts w:ascii="Times New Roman" w:hAnsi="Times New Roman"/>
          <w:sz w:val="24"/>
          <w:szCs w:val="24"/>
        </w:rPr>
        <w:t xml:space="preserve">Dobrovoľník a </w:t>
      </w:r>
      <w:r w:rsidRPr="004169D5">
        <w:rPr>
          <w:rFonts w:ascii="Times New Roman" w:hAnsi="Times New Roman"/>
          <w:sz w:val="24"/>
          <w:szCs w:val="24"/>
        </w:rPr>
        <w:t xml:space="preserve">Prijímateľ dobrovoľníckej činnosti </w:t>
      </w:r>
      <w:r>
        <w:rPr>
          <w:rFonts w:ascii="Times New Roman" w:hAnsi="Times New Roman"/>
          <w:sz w:val="24"/>
          <w:szCs w:val="24"/>
        </w:rPr>
        <w:t xml:space="preserve"> sa dohodli z</w:t>
      </w:r>
      <w:r w:rsidR="003671B7" w:rsidRPr="008A2D5C">
        <w:rPr>
          <w:rFonts w:ascii="Times New Roman" w:hAnsi="Times New Roman"/>
          <w:sz w:val="24"/>
          <w:szCs w:val="24"/>
        </w:rPr>
        <w:t xml:space="preserve">achovávať mlčanlivosť o skutočnostiach, o ktorých sa dozvedel pri výkone </w:t>
      </w:r>
      <w:r>
        <w:rPr>
          <w:rFonts w:ascii="Times New Roman" w:hAnsi="Times New Roman"/>
          <w:sz w:val="24"/>
          <w:szCs w:val="24"/>
        </w:rPr>
        <w:t>práce</w:t>
      </w:r>
      <w:r w:rsidR="003671B7" w:rsidRPr="008A2D5C">
        <w:rPr>
          <w:rFonts w:ascii="Times New Roman" w:hAnsi="Times New Roman"/>
          <w:sz w:val="24"/>
          <w:szCs w:val="24"/>
        </w:rPr>
        <w:t xml:space="preserve"> a ktoré v</w:t>
      </w:r>
      <w:r>
        <w:rPr>
          <w:rFonts w:ascii="Times New Roman" w:hAnsi="Times New Roman"/>
          <w:sz w:val="24"/>
          <w:szCs w:val="24"/>
        </w:rPr>
        <w:t xml:space="preserve"> ich záujme </w:t>
      </w:r>
      <w:r w:rsidR="003671B7" w:rsidRPr="008A2D5C">
        <w:rPr>
          <w:rFonts w:ascii="Times New Roman" w:hAnsi="Times New Roman"/>
          <w:sz w:val="24"/>
          <w:szCs w:val="24"/>
        </w:rPr>
        <w:t>nemožno oznamovať iným osobám.</w:t>
      </w:r>
    </w:p>
    <w:p w:rsidR="000A508E" w:rsidRPr="004169D5" w:rsidRDefault="005E16A7" w:rsidP="003671B7">
      <w:pPr>
        <w:spacing w:line="276" w:lineRule="auto"/>
        <w:jc w:val="center"/>
      </w:pPr>
      <w:r>
        <w:rPr>
          <w:b/>
          <w:bCs/>
          <w:noProof/>
          <w:sz w:val="28"/>
          <w:szCs w:val="28"/>
          <w:lang w:eastAsia="sk-SK"/>
        </w:rPr>
        <w:drawing>
          <wp:anchor distT="0" distB="0" distL="114300" distR="114300" simplePos="0" relativeHeight="251659264" behindDoc="1" locked="0" layoutInCell="1" allowOverlap="1" wp14:anchorId="56F0B219" wp14:editId="6AED5401">
            <wp:simplePos x="0" y="0"/>
            <wp:positionH relativeFrom="column">
              <wp:posOffset>1738630</wp:posOffset>
            </wp:positionH>
            <wp:positionV relativeFrom="paragraph">
              <wp:posOffset>7247255</wp:posOffset>
            </wp:positionV>
            <wp:extent cx="4084320" cy="1171575"/>
            <wp:effectExtent l="0" t="0" r="0" b="0"/>
            <wp:wrapNone/>
            <wp:docPr id="15" name="Obrázok 15" descr="F:\Exporty\Skola_roka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F:\Exporty\Skola_roka_logo.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4320" cy="1171575"/>
                    </a:xfrm>
                    <a:prstGeom prst="rect">
                      <a:avLst/>
                    </a:prstGeom>
                    <a:noFill/>
                    <a:ln>
                      <a:noFill/>
                    </a:ln>
                  </pic:spPr>
                </pic:pic>
              </a:graphicData>
            </a:graphic>
          </wp:anchor>
        </w:drawing>
      </w:r>
      <w:r w:rsidR="000A508E" w:rsidRPr="004169D5">
        <w:t>Článok V</w:t>
      </w:r>
    </w:p>
    <w:p w:rsidR="000A508E" w:rsidRPr="009C3E1C" w:rsidRDefault="000A508E" w:rsidP="0079159D">
      <w:pPr>
        <w:pStyle w:val="Bezriadkovania"/>
        <w:jc w:val="center"/>
        <w:rPr>
          <w:rFonts w:ascii="Times New Roman" w:hAnsi="Times New Roman" w:cs="Times New Roman"/>
          <w:i/>
          <w:sz w:val="24"/>
          <w:szCs w:val="24"/>
        </w:rPr>
      </w:pPr>
      <w:r w:rsidRPr="009C3E1C">
        <w:rPr>
          <w:rFonts w:ascii="Times New Roman" w:hAnsi="Times New Roman" w:cs="Times New Roman"/>
          <w:i/>
          <w:sz w:val="24"/>
          <w:szCs w:val="24"/>
        </w:rPr>
        <w:t>Záverečné ustanovenia</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Zmluva nadobúda platnosť a účinnosť dňom podpísania oboma zmluvnými stranami.</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Platnosť zmluvy je možné predčasne ukončiť bez udania dôvodu oznámením ukončenia dobrovoľníckej činnosti druhej zmluvnej strane ústne, elektronickou formou alebo písomnou formou. Pri ukončení dobrovoľníckej činnosti zmluvné strany dodržia princípy primeranosti a slušnosti.</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Práva a povinnosti touto zmluvou neupravené sa riadia príslušnými ustanoveniami zákona č. 406/2011 Z. z. o dobrovoľníctve a o zmene a doplnení niektorých zákonov a ostatných všeobecne záväzných právnych predpisov.</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Doplnenia, dodatky a spresnenia tejto zmluvy môžu byť dojednané aj ústne, ak si strany nevyhradili písomnú formu.</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Táto zmluva je vyhotovená vo dvoch rovnopisoch. Obe zmluvné strany obdržia jeden rovnopis zmluvy. </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Zmluvné strany prehlasujú, že si zmluvu prečítali, jej obsahu porozumeli, že zodpovedá ich skutočnej, slobodnej a vážnej vôli a na dôkaz toho ju podpisujú. </w:t>
      </w:r>
    </w:p>
    <w:p w:rsidR="000A508E" w:rsidRDefault="000A508E"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both"/>
        <w:rPr>
          <w:rFonts w:ascii="Times New Roman" w:hAnsi="Times New Roman" w:cs="Times New Roman"/>
          <w:sz w:val="24"/>
          <w:szCs w:val="24"/>
        </w:rPr>
      </w:pPr>
    </w:p>
    <w:p w:rsid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V ................................</w:t>
      </w:r>
      <w:r w:rsidR="000816FC">
        <w:rPr>
          <w:rFonts w:ascii="Times New Roman" w:hAnsi="Times New Roman" w:cs="Times New Roman"/>
          <w:sz w:val="24"/>
          <w:szCs w:val="24"/>
        </w:rPr>
        <w:t>...................</w:t>
      </w:r>
      <w:bookmarkStart w:id="0" w:name="_GoBack"/>
      <w:bookmarkEnd w:id="0"/>
      <w:r w:rsidRPr="004169D5">
        <w:rPr>
          <w:rFonts w:ascii="Times New Roman" w:hAnsi="Times New Roman" w:cs="Times New Roman"/>
          <w:sz w:val="24"/>
          <w:szCs w:val="24"/>
        </w:rPr>
        <w:t>. dňa ..............</w:t>
      </w:r>
      <w:r w:rsidR="000816FC">
        <w:rPr>
          <w:rFonts w:ascii="Times New Roman" w:hAnsi="Times New Roman" w:cs="Times New Roman"/>
          <w:sz w:val="24"/>
          <w:szCs w:val="24"/>
        </w:rPr>
        <w:t>..............</w:t>
      </w:r>
      <w:r w:rsidR="007A2B52">
        <w:rPr>
          <w:rFonts w:ascii="Times New Roman" w:hAnsi="Times New Roman" w:cs="Times New Roman"/>
          <w:sz w:val="24"/>
          <w:szCs w:val="24"/>
        </w:rPr>
        <w:t>.........</w:t>
      </w:r>
    </w:p>
    <w:p w:rsidR="004169D5" w:rsidRDefault="004169D5" w:rsidP="0079159D">
      <w:pPr>
        <w:pStyle w:val="Bezriadkovania"/>
        <w:jc w:val="both"/>
        <w:rPr>
          <w:rFonts w:ascii="Times New Roman" w:hAnsi="Times New Roman" w:cs="Times New Roman"/>
          <w:sz w:val="24"/>
          <w:szCs w:val="24"/>
        </w:rPr>
      </w:pPr>
    </w:p>
    <w:p w:rsidR="0079159D" w:rsidRDefault="0079159D" w:rsidP="0079159D">
      <w:pPr>
        <w:pStyle w:val="Bezriadkovania"/>
        <w:jc w:val="both"/>
        <w:rPr>
          <w:rFonts w:ascii="Times New Roman" w:hAnsi="Times New Roman" w:cs="Times New Roman"/>
          <w:sz w:val="24"/>
          <w:szCs w:val="24"/>
        </w:rPr>
      </w:pPr>
    </w:p>
    <w:p w:rsidR="0079159D" w:rsidRDefault="0079159D" w:rsidP="0079159D">
      <w:pPr>
        <w:pStyle w:val="Bezriadkovania"/>
        <w:jc w:val="both"/>
        <w:rPr>
          <w:rFonts w:ascii="Times New Roman" w:hAnsi="Times New Roman" w:cs="Times New Roman"/>
          <w:sz w:val="24"/>
          <w:szCs w:val="24"/>
        </w:rPr>
      </w:pPr>
    </w:p>
    <w:p w:rsidR="004169D5" w:rsidRPr="004169D5" w:rsidRDefault="004169D5"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w:t>
      </w:r>
      <w:r w:rsidRPr="004169D5">
        <w:rPr>
          <w:rFonts w:ascii="Times New Roman" w:hAnsi="Times New Roman" w:cs="Times New Roman"/>
          <w:sz w:val="24"/>
          <w:szCs w:val="24"/>
        </w:rPr>
        <w:tab/>
      </w:r>
      <w:r w:rsidRPr="004169D5">
        <w:rPr>
          <w:rFonts w:ascii="Times New Roman" w:hAnsi="Times New Roman" w:cs="Times New Roman"/>
          <w:sz w:val="24"/>
          <w:szCs w:val="24"/>
        </w:rPr>
        <w:tab/>
        <w:t>….…………………………..………...</w:t>
      </w:r>
    </w:p>
    <w:p w:rsidR="00847B5D" w:rsidRPr="004169D5" w:rsidRDefault="000A508E" w:rsidP="004169D5">
      <w:pPr>
        <w:pStyle w:val="Bezriadkovania"/>
        <w:rPr>
          <w:rFonts w:ascii="Times New Roman" w:hAnsi="Times New Roman" w:cs="Times New Roman"/>
          <w:sz w:val="24"/>
          <w:szCs w:val="24"/>
        </w:rPr>
      </w:pPr>
      <w:r w:rsidRPr="004169D5">
        <w:rPr>
          <w:rFonts w:ascii="Times New Roman" w:hAnsi="Times New Roman" w:cs="Times New Roman"/>
          <w:sz w:val="24"/>
          <w:szCs w:val="24"/>
        </w:rPr>
        <w:t>Dobrovoľník</w:t>
      </w:r>
      <w:r w:rsidRPr="004169D5">
        <w:rPr>
          <w:rFonts w:ascii="Times New Roman" w:hAnsi="Times New Roman" w:cs="Times New Roman"/>
          <w:sz w:val="24"/>
          <w:szCs w:val="24"/>
        </w:rPr>
        <w:tab/>
      </w:r>
      <w:r w:rsidRPr="004169D5">
        <w:rPr>
          <w:rFonts w:ascii="Times New Roman" w:hAnsi="Times New Roman" w:cs="Times New Roman"/>
          <w:sz w:val="24"/>
          <w:szCs w:val="24"/>
        </w:rPr>
        <w:tab/>
      </w:r>
      <w:r w:rsidRPr="004169D5">
        <w:rPr>
          <w:rFonts w:ascii="Times New Roman" w:hAnsi="Times New Roman" w:cs="Times New Roman"/>
          <w:sz w:val="24"/>
          <w:szCs w:val="24"/>
        </w:rPr>
        <w:tab/>
      </w:r>
      <w:r w:rsidRPr="004169D5">
        <w:rPr>
          <w:rFonts w:ascii="Times New Roman" w:hAnsi="Times New Roman" w:cs="Times New Roman"/>
          <w:sz w:val="24"/>
          <w:szCs w:val="24"/>
        </w:rPr>
        <w:tab/>
      </w:r>
      <w:r w:rsidRPr="004169D5">
        <w:rPr>
          <w:rFonts w:ascii="Times New Roman" w:hAnsi="Times New Roman" w:cs="Times New Roman"/>
          <w:sz w:val="24"/>
          <w:szCs w:val="24"/>
        </w:rPr>
        <w:tab/>
      </w:r>
      <w:r w:rsidR="006C5692" w:rsidRPr="004169D5">
        <w:rPr>
          <w:rFonts w:ascii="Times New Roman" w:hAnsi="Times New Roman" w:cs="Times New Roman"/>
          <w:sz w:val="24"/>
          <w:szCs w:val="24"/>
        </w:rPr>
        <w:t xml:space="preserve">               </w:t>
      </w:r>
      <w:r w:rsidRPr="004169D5">
        <w:rPr>
          <w:rFonts w:ascii="Times New Roman" w:hAnsi="Times New Roman" w:cs="Times New Roman"/>
          <w:sz w:val="24"/>
          <w:szCs w:val="24"/>
        </w:rPr>
        <w:t>Prijímateľ dobrovoľníckej činnosti</w:t>
      </w:r>
    </w:p>
    <w:sectPr w:rsidR="00847B5D" w:rsidRPr="004169D5" w:rsidSect="0069505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088"/>
    <w:multiLevelType w:val="hybridMultilevel"/>
    <w:tmpl w:val="B73C093E"/>
    <w:lvl w:ilvl="0" w:tplc="C5222AF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9AE7E2F"/>
    <w:multiLevelType w:val="hybridMultilevel"/>
    <w:tmpl w:val="31200490"/>
    <w:lvl w:ilvl="0" w:tplc="04662B8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8E"/>
    <w:rsid w:val="00006231"/>
    <w:rsid w:val="000816FC"/>
    <w:rsid w:val="000A508E"/>
    <w:rsid w:val="00181E2E"/>
    <w:rsid w:val="00187F3B"/>
    <w:rsid w:val="001C56DA"/>
    <w:rsid w:val="001E3BAD"/>
    <w:rsid w:val="001E4282"/>
    <w:rsid w:val="002B687F"/>
    <w:rsid w:val="00341783"/>
    <w:rsid w:val="003671B7"/>
    <w:rsid w:val="003D3C10"/>
    <w:rsid w:val="0041023C"/>
    <w:rsid w:val="004169D5"/>
    <w:rsid w:val="004214EA"/>
    <w:rsid w:val="00437A3D"/>
    <w:rsid w:val="004C4C51"/>
    <w:rsid w:val="0052729A"/>
    <w:rsid w:val="00563555"/>
    <w:rsid w:val="005E16A7"/>
    <w:rsid w:val="006673EA"/>
    <w:rsid w:val="0069505B"/>
    <w:rsid w:val="006C5692"/>
    <w:rsid w:val="0079159D"/>
    <w:rsid w:val="007A2B52"/>
    <w:rsid w:val="007F2363"/>
    <w:rsid w:val="00847B5D"/>
    <w:rsid w:val="008A2D5C"/>
    <w:rsid w:val="00973664"/>
    <w:rsid w:val="009A5CAB"/>
    <w:rsid w:val="009C3E1C"/>
    <w:rsid w:val="00BA48D8"/>
    <w:rsid w:val="00BD1A83"/>
    <w:rsid w:val="00BF0995"/>
    <w:rsid w:val="00C50878"/>
    <w:rsid w:val="00CF0A3E"/>
    <w:rsid w:val="00F72F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16A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169D5"/>
    <w:pPr>
      <w:spacing w:after="0" w:line="240" w:lineRule="auto"/>
    </w:pPr>
  </w:style>
  <w:style w:type="paragraph" w:styleId="Textbubliny">
    <w:name w:val="Balloon Text"/>
    <w:basedOn w:val="Normlny"/>
    <w:link w:val="TextbublinyChar"/>
    <w:uiPriority w:val="99"/>
    <w:semiHidden/>
    <w:unhideWhenUsed/>
    <w:rsid w:val="00BD1A83"/>
    <w:rPr>
      <w:rFonts w:ascii="Tahoma" w:hAnsi="Tahoma" w:cs="Tahoma"/>
      <w:sz w:val="16"/>
      <w:szCs w:val="16"/>
    </w:rPr>
  </w:style>
  <w:style w:type="character" w:customStyle="1" w:styleId="TextbublinyChar">
    <w:name w:val="Text bubliny Char"/>
    <w:basedOn w:val="Predvolenpsmoodseku"/>
    <w:link w:val="Textbubliny"/>
    <w:uiPriority w:val="99"/>
    <w:semiHidden/>
    <w:rsid w:val="00BD1A83"/>
    <w:rPr>
      <w:rFonts w:ascii="Tahoma" w:hAnsi="Tahoma" w:cs="Tahoma"/>
      <w:sz w:val="16"/>
      <w:szCs w:val="16"/>
    </w:rPr>
  </w:style>
  <w:style w:type="character" w:styleId="Hypertextovprepojenie">
    <w:name w:val="Hyperlink"/>
    <w:rsid w:val="005E16A7"/>
    <w:rPr>
      <w:color w:val="000080"/>
      <w:u w:val="single"/>
    </w:rPr>
  </w:style>
  <w:style w:type="paragraph" w:styleId="Obyajntext">
    <w:name w:val="Plain Text"/>
    <w:basedOn w:val="Normlny"/>
    <w:link w:val="ObyajntextChar"/>
    <w:semiHidden/>
    <w:rsid w:val="003671B7"/>
    <w:pPr>
      <w:suppressAutoHyphens w:val="0"/>
    </w:pPr>
    <w:rPr>
      <w:rFonts w:ascii="Courier New" w:hAnsi="Courier New"/>
      <w:sz w:val="20"/>
      <w:szCs w:val="20"/>
      <w:lang w:eastAsia="sk-SK"/>
    </w:rPr>
  </w:style>
  <w:style w:type="character" w:customStyle="1" w:styleId="ObyajntextChar">
    <w:name w:val="Obyčajný text Char"/>
    <w:basedOn w:val="Predvolenpsmoodseku"/>
    <w:link w:val="Obyajntext"/>
    <w:semiHidden/>
    <w:rsid w:val="003671B7"/>
    <w:rPr>
      <w:rFonts w:ascii="Courier New" w:eastAsia="Times New Roman" w:hAnsi="Courier New"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16A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169D5"/>
    <w:pPr>
      <w:spacing w:after="0" w:line="240" w:lineRule="auto"/>
    </w:pPr>
  </w:style>
  <w:style w:type="paragraph" w:styleId="Textbubliny">
    <w:name w:val="Balloon Text"/>
    <w:basedOn w:val="Normlny"/>
    <w:link w:val="TextbublinyChar"/>
    <w:uiPriority w:val="99"/>
    <w:semiHidden/>
    <w:unhideWhenUsed/>
    <w:rsid w:val="00BD1A83"/>
    <w:rPr>
      <w:rFonts w:ascii="Tahoma" w:hAnsi="Tahoma" w:cs="Tahoma"/>
      <w:sz w:val="16"/>
      <w:szCs w:val="16"/>
    </w:rPr>
  </w:style>
  <w:style w:type="character" w:customStyle="1" w:styleId="TextbublinyChar">
    <w:name w:val="Text bubliny Char"/>
    <w:basedOn w:val="Predvolenpsmoodseku"/>
    <w:link w:val="Textbubliny"/>
    <w:uiPriority w:val="99"/>
    <w:semiHidden/>
    <w:rsid w:val="00BD1A83"/>
    <w:rPr>
      <w:rFonts w:ascii="Tahoma" w:hAnsi="Tahoma" w:cs="Tahoma"/>
      <w:sz w:val="16"/>
      <w:szCs w:val="16"/>
    </w:rPr>
  </w:style>
  <w:style w:type="character" w:styleId="Hypertextovprepojenie">
    <w:name w:val="Hyperlink"/>
    <w:rsid w:val="005E16A7"/>
    <w:rPr>
      <w:color w:val="000080"/>
      <w:u w:val="single"/>
    </w:rPr>
  </w:style>
  <w:style w:type="paragraph" w:styleId="Obyajntext">
    <w:name w:val="Plain Text"/>
    <w:basedOn w:val="Normlny"/>
    <w:link w:val="ObyajntextChar"/>
    <w:semiHidden/>
    <w:rsid w:val="003671B7"/>
    <w:pPr>
      <w:suppressAutoHyphens w:val="0"/>
    </w:pPr>
    <w:rPr>
      <w:rFonts w:ascii="Courier New" w:hAnsi="Courier New"/>
      <w:sz w:val="20"/>
      <w:szCs w:val="20"/>
      <w:lang w:eastAsia="sk-SK"/>
    </w:rPr>
  </w:style>
  <w:style w:type="character" w:customStyle="1" w:styleId="ObyajntextChar">
    <w:name w:val="Obyčajný text Char"/>
    <w:basedOn w:val="Predvolenpsmoodseku"/>
    <w:link w:val="Obyajntext"/>
    <w:semiHidden/>
    <w:rsid w:val="003671B7"/>
    <w:rPr>
      <w:rFonts w:ascii="Courier New" w:eastAsia="Times New Roman" w:hAnsi="Courier New"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www.sass.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CAA3-022C-402C-A4A6-B2F96742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1187</Words>
  <Characters>6771</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Andy</cp:lastModifiedBy>
  <cp:revision>30</cp:revision>
  <cp:lastPrinted>2019-04-23T21:49:00Z</cp:lastPrinted>
  <dcterms:created xsi:type="dcterms:W3CDTF">2019-03-18T21:35:00Z</dcterms:created>
  <dcterms:modified xsi:type="dcterms:W3CDTF">2019-07-17T12:01:00Z</dcterms:modified>
</cp:coreProperties>
</file>